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DFA" w:rsidRPr="003C066A" w:rsidRDefault="00043DFA" w:rsidP="00527C37">
      <w:pPr>
        <w:autoSpaceDE w:val="0"/>
        <w:autoSpaceDN w:val="0"/>
        <w:adjustRightInd w:val="0"/>
        <w:jc w:val="center"/>
        <w:rPr>
          <w:rFonts w:asciiTheme="minorEastAsia" w:eastAsiaTheme="minorEastAsia" w:hAnsiTheme="minorEastAsia"/>
          <w:b/>
          <w:spacing w:val="10"/>
          <w:kern w:val="0"/>
        </w:rPr>
      </w:pPr>
      <w:r w:rsidRPr="003C066A">
        <w:rPr>
          <w:rFonts w:asciiTheme="minorEastAsia" w:eastAsiaTheme="minorEastAsia" w:hAnsiTheme="minorEastAsia" w:hint="eastAsia"/>
          <w:b/>
          <w:spacing w:val="10"/>
          <w:kern w:val="0"/>
        </w:rPr>
        <w:t>名古屋市医師会病診連携システム</w:t>
      </w:r>
    </w:p>
    <w:p w:rsidR="00043DFA" w:rsidRPr="003C066A" w:rsidRDefault="00043DFA" w:rsidP="00527C37">
      <w:pPr>
        <w:autoSpaceDE w:val="0"/>
        <w:autoSpaceDN w:val="0"/>
        <w:adjustRightInd w:val="0"/>
        <w:jc w:val="center"/>
        <w:rPr>
          <w:rFonts w:asciiTheme="minorEastAsia" w:eastAsiaTheme="minorEastAsia" w:hAnsiTheme="minorEastAsia" w:cs="ＭＳ 明朝"/>
          <w:b/>
          <w:spacing w:val="5"/>
          <w:kern w:val="0"/>
        </w:rPr>
      </w:pPr>
      <w:r w:rsidRPr="003C066A">
        <w:rPr>
          <w:rFonts w:asciiTheme="minorEastAsia" w:eastAsiaTheme="minorEastAsia" w:hAnsiTheme="minorEastAsia" w:cs="ＭＳ ゴシック" w:hint="eastAsia"/>
          <w:b/>
          <w:bCs/>
          <w:spacing w:val="60"/>
          <w:kern w:val="0"/>
        </w:rPr>
        <w:t>開放型病床利用要</w:t>
      </w:r>
      <w:r w:rsidRPr="003C066A">
        <w:rPr>
          <w:rFonts w:asciiTheme="minorEastAsia" w:eastAsiaTheme="minorEastAsia" w:hAnsiTheme="minorEastAsia" w:cs="ＭＳ ゴシック" w:hint="eastAsia"/>
          <w:b/>
          <w:bCs/>
          <w:spacing w:val="15"/>
          <w:kern w:val="0"/>
        </w:rPr>
        <w:t>領</w:t>
      </w:r>
    </w:p>
    <w:p w:rsidR="00043DFA" w:rsidRPr="003C066A" w:rsidRDefault="00043DFA" w:rsidP="00527C37">
      <w:pPr>
        <w:autoSpaceDE w:val="0"/>
        <w:autoSpaceDN w:val="0"/>
        <w:adjustRightInd w:val="0"/>
        <w:jc w:val="left"/>
        <w:rPr>
          <w:rFonts w:asciiTheme="minorEastAsia" w:eastAsiaTheme="minorEastAsia" w:hAnsiTheme="minorEastAsia" w:cs="ＭＳ 明朝"/>
          <w:spacing w:val="5"/>
          <w:kern w:val="0"/>
        </w:rPr>
      </w:pPr>
    </w:p>
    <w:p w:rsidR="00043DFA" w:rsidRPr="003C066A" w:rsidRDefault="00043DFA" w:rsidP="00527C37">
      <w:pPr>
        <w:autoSpaceDE w:val="0"/>
        <w:autoSpaceDN w:val="0"/>
        <w:adjustRightInd w:val="0"/>
        <w:jc w:val="left"/>
        <w:rPr>
          <w:rFonts w:asciiTheme="minorEastAsia" w:eastAsiaTheme="minorEastAsia" w:hAnsiTheme="minorEastAsia" w:cs="ＭＳ 明朝"/>
          <w:spacing w:val="10"/>
          <w:kern w:val="0"/>
        </w:rPr>
      </w:pPr>
      <w:r w:rsidRPr="003C066A">
        <w:rPr>
          <w:rFonts w:asciiTheme="minorEastAsia" w:eastAsiaTheme="minorEastAsia" w:hAnsiTheme="minorEastAsia" w:cs="ＭＳ 明朝" w:hint="eastAsia"/>
          <w:spacing w:val="10"/>
          <w:kern w:val="0"/>
        </w:rPr>
        <w:t>（目的）</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第１条</w:t>
      </w:r>
      <w:r w:rsidRPr="003C066A">
        <w:rPr>
          <w:rFonts w:asciiTheme="minorEastAsia" w:eastAsiaTheme="minorEastAsia" w:hAnsiTheme="minorEastAsia" w:cs="ＭＳ 明朝" w:hint="eastAsia"/>
          <w:spacing w:val="10"/>
          <w:kern w:val="0"/>
        </w:rPr>
        <w:t xml:space="preserve">　本要領</w:t>
      </w:r>
      <w:bookmarkStart w:id="0" w:name="_GoBack"/>
      <w:bookmarkEnd w:id="0"/>
      <w:r w:rsidRPr="003C066A">
        <w:rPr>
          <w:rFonts w:asciiTheme="minorEastAsia" w:eastAsiaTheme="minorEastAsia" w:hAnsiTheme="minorEastAsia" w:cs="ＭＳ 明朝" w:hint="eastAsia"/>
          <w:spacing w:val="10"/>
          <w:kern w:val="0"/>
        </w:rPr>
        <w:t>は、名古屋市医師会</w:t>
      </w:r>
      <w:r w:rsidRPr="003C066A">
        <w:rPr>
          <w:rFonts w:asciiTheme="minorEastAsia" w:eastAsiaTheme="minorEastAsia" w:hAnsiTheme="minorEastAsia" w:cs="ＭＳ 明朝"/>
          <w:spacing w:val="5"/>
          <w:kern w:val="0"/>
        </w:rPr>
        <w:t>(</w:t>
      </w:r>
      <w:r w:rsidRPr="003C066A">
        <w:rPr>
          <w:rFonts w:asciiTheme="minorEastAsia" w:eastAsiaTheme="minorEastAsia" w:hAnsiTheme="minorEastAsia" w:cs="ＭＳ 明朝" w:hint="eastAsia"/>
          <w:spacing w:val="10"/>
          <w:kern w:val="0"/>
        </w:rPr>
        <w:t>以下「本会」という。</w:t>
      </w:r>
      <w:r w:rsidRPr="003C066A">
        <w:rPr>
          <w:rFonts w:asciiTheme="minorEastAsia" w:eastAsiaTheme="minorEastAsia" w:hAnsiTheme="minorEastAsia" w:cs="ＭＳ 明朝"/>
          <w:spacing w:val="5"/>
          <w:kern w:val="0"/>
        </w:rPr>
        <w:t>)</w:t>
      </w:r>
      <w:r w:rsidR="003C066A">
        <w:rPr>
          <w:rFonts w:asciiTheme="minorEastAsia" w:eastAsiaTheme="minorEastAsia" w:hAnsiTheme="minorEastAsia" w:cs="ＭＳ 明朝" w:hint="eastAsia"/>
          <w:spacing w:val="10"/>
          <w:kern w:val="0"/>
        </w:rPr>
        <w:t>の定めた</w:t>
      </w:r>
      <w:r w:rsidRPr="003C066A">
        <w:rPr>
          <w:rFonts w:asciiTheme="minorEastAsia" w:eastAsiaTheme="minorEastAsia" w:hAnsiTheme="minorEastAsia" w:cs="ＭＳ 明朝" w:hint="eastAsia"/>
          <w:spacing w:val="10"/>
          <w:kern w:val="0"/>
        </w:rPr>
        <w:t>「名古屋市医師会病診連携システム実施要綱」を基本として、開放型病床を設置する病院</w:t>
      </w:r>
      <w:r w:rsidRPr="003C066A">
        <w:rPr>
          <w:rFonts w:asciiTheme="minorEastAsia" w:eastAsiaTheme="minorEastAsia" w:hAnsiTheme="minorEastAsia" w:cs="ＭＳ 明朝"/>
          <w:spacing w:val="5"/>
          <w:kern w:val="0"/>
        </w:rPr>
        <w:t>(</w:t>
      </w:r>
      <w:r w:rsidRPr="003C066A">
        <w:rPr>
          <w:rFonts w:asciiTheme="minorEastAsia" w:eastAsiaTheme="minorEastAsia" w:hAnsiTheme="minorEastAsia" w:cs="ＭＳ 明朝" w:hint="eastAsia"/>
          <w:spacing w:val="10"/>
          <w:kern w:val="0"/>
        </w:rPr>
        <w:t>以下「病院」という。</w:t>
      </w:r>
      <w:r w:rsidRPr="003C066A">
        <w:rPr>
          <w:rFonts w:asciiTheme="minorEastAsia" w:eastAsiaTheme="minorEastAsia" w:hAnsiTheme="minorEastAsia" w:cs="ＭＳ 明朝"/>
          <w:spacing w:val="5"/>
          <w:kern w:val="0"/>
        </w:rPr>
        <w:t>)</w:t>
      </w:r>
      <w:r w:rsidR="003C066A">
        <w:rPr>
          <w:rFonts w:asciiTheme="minorEastAsia" w:eastAsiaTheme="minorEastAsia" w:hAnsiTheme="minorEastAsia" w:cs="ＭＳ 明朝" w:hint="eastAsia"/>
          <w:spacing w:val="5"/>
          <w:kern w:val="0"/>
        </w:rPr>
        <w:t>と</w:t>
      </w:r>
      <w:r w:rsidRPr="003C066A">
        <w:rPr>
          <w:rFonts w:asciiTheme="minorEastAsia" w:eastAsiaTheme="minorEastAsia" w:hAnsiTheme="minorEastAsia" w:cs="ＭＳ 明朝" w:hint="eastAsia"/>
          <w:spacing w:val="10"/>
          <w:kern w:val="0"/>
        </w:rPr>
        <w:t>、本会会員が開設</w:t>
      </w:r>
      <w:r w:rsidR="00527C37" w:rsidRPr="003C066A">
        <w:rPr>
          <w:rFonts w:asciiTheme="minorEastAsia" w:eastAsiaTheme="minorEastAsia" w:hAnsiTheme="minorEastAsia" w:cs="ＭＳ 明朝" w:hint="eastAsia"/>
          <w:spacing w:val="10"/>
          <w:kern w:val="0"/>
        </w:rPr>
        <w:t>または管理する医療機関の更なる連携を促進するため機能分担を図るとと</w:t>
      </w:r>
      <w:r w:rsidRPr="003C066A">
        <w:rPr>
          <w:rFonts w:asciiTheme="minorEastAsia" w:eastAsiaTheme="minorEastAsia" w:hAnsiTheme="minorEastAsia" w:cs="ＭＳ 明朝" w:hint="eastAsia"/>
          <w:spacing w:val="10"/>
          <w:kern w:val="0"/>
        </w:rPr>
        <w:t>もに、医療技術の向上</w:t>
      </w:r>
      <w:r w:rsidRPr="003C066A">
        <w:rPr>
          <w:rFonts w:asciiTheme="minorEastAsia" w:eastAsiaTheme="minorEastAsia" w:hAnsiTheme="minorEastAsia" w:cs="ＭＳ Ｐゴシック" w:hint="eastAsia"/>
          <w:color w:val="000000"/>
          <w:kern w:val="0"/>
        </w:rPr>
        <w:t>及び地域医療に貢献することを目的とする。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（実施項目）</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第２条　病院と登録医</w:t>
      </w:r>
      <w:r w:rsidRPr="003C066A">
        <w:rPr>
          <w:rFonts w:asciiTheme="minorEastAsia" w:eastAsiaTheme="minorEastAsia" w:hAnsiTheme="minorEastAsia" w:cs="ＭＳ Ｐゴシック"/>
          <w:color w:val="000000"/>
          <w:kern w:val="0"/>
        </w:rPr>
        <w:t>(</w:t>
      </w:r>
      <w:r w:rsidRPr="003C066A">
        <w:rPr>
          <w:rFonts w:asciiTheme="minorEastAsia" w:eastAsiaTheme="minorEastAsia" w:hAnsiTheme="minorEastAsia" w:cs="ＭＳ Ｐゴシック" w:hint="eastAsia"/>
          <w:color w:val="000000"/>
          <w:kern w:val="0"/>
        </w:rPr>
        <w:t>後述</w:t>
      </w:r>
      <w:r w:rsidRPr="003C066A">
        <w:rPr>
          <w:rFonts w:asciiTheme="minorEastAsia" w:eastAsiaTheme="minorEastAsia" w:hAnsiTheme="minorEastAsia" w:cs="ＭＳ Ｐゴシック"/>
          <w:color w:val="000000"/>
          <w:kern w:val="0"/>
        </w:rPr>
        <w:t>)</w:t>
      </w:r>
      <w:r w:rsidRPr="003C066A">
        <w:rPr>
          <w:rFonts w:asciiTheme="minorEastAsia" w:eastAsiaTheme="minorEastAsia" w:hAnsiTheme="minorEastAsia" w:cs="ＭＳ Ｐゴシック" w:hint="eastAsia"/>
          <w:color w:val="000000"/>
          <w:kern w:val="0"/>
        </w:rPr>
        <w:t>及び本会は、第１条に定める目的を達成するために次の項目を実施する。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w:t>
      </w:r>
      <w:r w:rsidR="00B04C46" w:rsidRPr="003C066A">
        <w:rPr>
          <w:rFonts w:asciiTheme="minorEastAsia" w:eastAsiaTheme="minorEastAsia" w:hAnsiTheme="minorEastAsia" w:cs="ＭＳ Ｐゴシック" w:hint="eastAsia"/>
          <w:color w:val="000000"/>
          <w:kern w:val="0"/>
        </w:rPr>
        <w:t>①</w:t>
      </w:r>
      <w:r w:rsidRPr="003C066A">
        <w:rPr>
          <w:rFonts w:asciiTheme="minorEastAsia" w:eastAsiaTheme="minorEastAsia" w:hAnsiTheme="minorEastAsia" w:cs="ＭＳ Ｐゴシック" w:hint="eastAsia"/>
          <w:color w:val="000000"/>
          <w:kern w:val="0"/>
        </w:rPr>
        <w:t>登録医と主治医による紹介入院患者の共同診療及び指導</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w:t>
      </w:r>
      <w:r w:rsidR="00B04C46" w:rsidRPr="003C066A">
        <w:rPr>
          <w:rFonts w:asciiTheme="minorEastAsia" w:eastAsiaTheme="minorEastAsia" w:hAnsiTheme="minorEastAsia" w:cs="ＭＳ Ｐゴシック" w:hint="eastAsia"/>
          <w:color w:val="000000"/>
          <w:kern w:val="0"/>
        </w:rPr>
        <w:t>②</w:t>
      </w:r>
      <w:r w:rsidRPr="003C066A">
        <w:rPr>
          <w:rFonts w:asciiTheme="minorEastAsia" w:eastAsiaTheme="minorEastAsia" w:hAnsiTheme="minorEastAsia" w:cs="ＭＳ Ｐゴシック" w:hint="eastAsia"/>
          <w:color w:val="000000"/>
          <w:kern w:val="0"/>
        </w:rPr>
        <w:t>登録医の紹介患者の入退院時における訪問</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w:t>
      </w:r>
      <w:r w:rsidR="00B04C46" w:rsidRPr="003C066A">
        <w:rPr>
          <w:rFonts w:asciiTheme="minorEastAsia" w:eastAsiaTheme="minorEastAsia" w:hAnsiTheme="minorEastAsia" w:cs="ＭＳ Ｐゴシック" w:hint="eastAsia"/>
          <w:color w:val="000000"/>
          <w:kern w:val="0"/>
        </w:rPr>
        <w:t>③</w:t>
      </w:r>
      <w:r w:rsidRPr="003C066A">
        <w:rPr>
          <w:rFonts w:asciiTheme="minorEastAsia" w:eastAsiaTheme="minorEastAsia" w:hAnsiTheme="minorEastAsia" w:cs="ＭＳ Ｐゴシック" w:hint="eastAsia"/>
          <w:color w:val="000000"/>
          <w:kern w:val="0"/>
        </w:rPr>
        <w:t>逆紹介の積極的実施</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w:t>
      </w:r>
      <w:r w:rsidR="00B04C46" w:rsidRPr="003C066A">
        <w:rPr>
          <w:rFonts w:asciiTheme="minorEastAsia" w:eastAsiaTheme="minorEastAsia" w:hAnsiTheme="minorEastAsia" w:cs="ＭＳ Ｐゴシック" w:hint="eastAsia"/>
          <w:color w:val="000000"/>
          <w:kern w:val="0"/>
        </w:rPr>
        <w:t>④</w:t>
      </w:r>
      <w:r w:rsidRPr="003C066A">
        <w:rPr>
          <w:rFonts w:asciiTheme="minorEastAsia" w:eastAsiaTheme="minorEastAsia" w:hAnsiTheme="minorEastAsia" w:cs="ＭＳ Ｐゴシック" w:hint="eastAsia"/>
          <w:color w:val="000000"/>
          <w:kern w:val="0"/>
        </w:rPr>
        <w:t>高度医療機器等病院施設の共同利用</w:t>
      </w:r>
    </w:p>
    <w:p w:rsidR="00043DFA" w:rsidRPr="003C066A" w:rsidRDefault="00043DFA" w:rsidP="007F74D2">
      <w:pPr>
        <w:widowControl/>
        <w:ind w:left="840" w:hangingChars="300" w:hanging="84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２　病院と登録医及び本会は、将来地域の医療情報ネットワークを構築し、医療機関の機能公開に向けて努力する。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（病院の登録）</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第３条　病院は、本会の病診連携登録病院となるものとし、その登録は本会病診連携システム実施要綱による。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２　病院は、開放型病床を管理・運営するための実施要領を作成する。</w:t>
      </w:r>
    </w:p>
    <w:p w:rsidR="007F74D2" w:rsidRPr="003C066A" w:rsidRDefault="007F74D2"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（資格）</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第４条　開放型病床を利用する医師は、本会病診連携システム実施要綱により登録した登録医であることを要する。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color w:val="000000"/>
          <w:kern w:val="0"/>
        </w:rPr>
        <w:br w:type="page"/>
      </w:r>
      <w:r w:rsidRPr="003C066A">
        <w:rPr>
          <w:rFonts w:asciiTheme="minorEastAsia" w:eastAsiaTheme="minorEastAsia" w:hAnsiTheme="minorEastAsia" w:cs="ＭＳ Ｐゴシック" w:hint="eastAsia"/>
          <w:color w:val="000000"/>
          <w:kern w:val="0"/>
        </w:rPr>
        <w:lastRenderedPageBreak/>
        <w:t>（登録医の役割）</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第５条　登録医は、第１条に定める目的を達成するため、第２条に定める事項の他、別に定める各病院の実施要領に従うものとする。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（開放型病床の運営に関する協議）</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第６条　開放型病床を効率的かつ円滑に管理・運営するため、各病院毎に運営協議会を設ける。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 xml:space="preserve">　２　構成員には、本会</w:t>
      </w:r>
      <w:r w:rsidR="00C263FF" w:rsidRPr="003C066A">
        <w:rPr>
          <w:rFonts w:asciiTheme="minorEastAsia" w:eastAsiaTheme="minorEastAsia" w:hAnsiTheme="minorEastAsia" w:cs="ＭＳ Ｐゴシック" w:hint="eastAsia"/>
          <w:color w:val="000000"/>
          <w:kern w:val="0"/>
        </w:rPr>
        <w:t>地域</w:t>
      </w:r>
      <w:r w:rsidRPr="003C066A">
        <w:rPr>
          <w:rFonts w:asciiTheme="minorEastAsia" w:eastAsiaTheme="minorEastAsia" w:hAnsiTheme="minorEastAsia" w:cs="ＭＳ Ｐゴシック" w:hint="eastAsia"/>
          <w:color w:val="000000"/>
          <w:kern w:val="0"/>
        </w:rPr>
        <w:t>医療担当理事を含むものとする。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（医事紛争）</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第７条　医療事故が生じた場合は病院において対応する。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（その他）</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第８条　本要領に定めのない事項及び運営上の疑義、問題については、運営協議会に諮りこれを解決するものとする。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（附則）</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r w:rsidRPr="003C066A">
        <w:rPr>
          <w:rFonts w:asciiTheme="minorEastAsia" w:eastAsiaTheme="minorEastAsia" w:hAnsiTheme="minorEastAsia" w:cs="ＭＳ Ｐゴシック" w:hint="eastAsia"/>
          <w:color w:val="000000"/>
          <w:kern w:val="0"/>
        </w:rPr>
        <w:t>第９条　本要領は、平成</w:t>
      </w:r>
      <w:r w:rsidR="007F74D2" w:rsidRPr="003C066A">
        <w:rPr>
          <w:rFonts w:asciiTheme="minorEastAsia" w:eastAsiaTheme="minorEastAsia" w:hAnsiTheme="minorEastAsia" w:cs="ＭＳ Ｐゴシック" w:hint="eastAsia"/>
          <w:color w:val="000000"/>
          <w:kern w:val="0"/>
        </w:rPr>
        <w:t>２４</w:t>
      </w:r>
      <w:r w:rsidRPr="003C066A">
        <w:rPr>
          <w:rFonts w:asciiTheme="minorEastAsia" w:eastAsiaTheme="minorEastAsia" w:hAnsiTheme="minorEastAsia" w:cs="ＭＳ Ｐゴシック" w:hint="eastAsia"/>
          <w:color w:val="000000"/>
          <w:kern w:val="0"/>
        </w:rPr>
        <w:t>年</w:t>
      </w:r>
      <w:r w:rsidR="007F74D2" w:rsidRPr="003C066A">
        <w:rPr>
          <w:rFonts w:asciiTheme="minorEastAsia" w:eastAsiaTheme="minorEastAsia" w:hAnsiTheme="minorEastAsia" w:cs="ＭＳ Ｐゴシック" w:hint="eastAsia"/>
          <w:color w:val="000000"/>
          <w:kern w:val="0"/>
        </w:rPr>
        <w:t>１０</w:t>
      </w:r>
      <w:r w:rsidRPr="003C066A">
        <w:rPr>
          <w:rFonts w:asciiTheme="minorEastAsia" w:eastAsiaTheme="minorEastAsia" w:hAnsiTheme="minorEastAsia" w:cs="ＭＳ Ｐゴシック" w:hint="eastAsia"/>
          <w:color w:val="000000"/>
          <w:kern w:val="0"/>
        </w:rPr>
        <w:t>月</w:t>
      </w:r>
      <w:r w:rsidR="007F74D2" w:rsidRPr="003C066A">
        <w:rPr>
          <w:rFonts w:asciiTheme="minorEastAsia" w:eastAsiaTheme="minorEastAsia" w:hAnsiTheme="minorEastAsia" w:cs="ＭＳ Ｐゴシック" w:hint="eastAsia"/>
          <w:color w:val="000000"/>
          <w:kern w:val="0"/>
        </w:rPr>
        <w:t>１</w:t>
      </w:r>
      <w:r w:rsidRPr="003C066A">
        <w:rPr>
          <w:rFonts w:asciiTheme="minorEastAsia" w:eastAsiaTheme="minorEastAsia" w:hAnsiTheme="minorEastAsia" w:cs="ＭＳ Ｐゴシック" w:hint="eastAsia"/>
          <w:color w:val="000000"/>
          <w:kern w:val="0"/>
        </w:rPr>
        <w:t>日より実施する。</w:t>
      </w:r>
    </w:p>
    <w:p w:rsidR="00043DFA" w:rsidRPr="003C066A" w:rsidRDefault="00043DFA" w:rsidP="007F74D2">
      <w:pPr>
        <w:widowControl/>
        <w:ind w:left="1120" w:hangingChars="400" w:hanging="1120"/>
        <w:jc w:val="left"/>
        <w:rPr>
          <w:rFonts w:asciiTheme="minorEastAsia" w:eastAsiaTheme="minorEastAsia" w:hAnsiTheme="minorEastAsia" w:cs="ＭＳ Ｐゴシック"/>
          <w:color w:val="000000"/>
          <w:kern w:val="0"/>
        </w:rPr>
      </w:pPr>
    </w:p>
    <w:sectPr w:rsidR="00043DFA" w:rsidRPr="003C066A" w:rsidSect="00527C37">
      <w:pgSz w:w="11907" w:h="16840" w:code="9"/>
      <w:pgMar w:top="1361" w:right="1134" w:bottom="1361" w:left="1588" w:header="720" w:footer="720" w:gutter="0"/>
      <w:cols w:space="283"/>
      <w:noEndnote/>
      <w:docGrid w:type="linesAndChars" w:linePitch="44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3A8" w:rsidRDefault="00E923A8" w:rsidP="007F476C">
      <w:r>
        <w:separator/>
      </w:r>
    </w:p>
  </w:endnote>
  <w:endnote w:type="continuationSeparator" w:id="0">
    <w:p w:rsidR="00E923A8" w:rsidRDefault="00E923A8" w:rsidP="007F4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3A8" w:rsidRDefault="00E923A8" w:rsidP="007F476C">
      <w:r>
        <w:separator/>
      </w:r>
    </w:p>
  </w:footnote>
  <w:footnote w:type="continuationSeparator" w:id="0">
    <w:p w:rsidR="00E923A8" w:rsidRDefault="00E923A8" w:rsidP="007F47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3"/>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441"/>
  <w:displayHorizontalDrawingGridEvery w:val="0"/>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C46"/>
    <w:rsid w:val="00043DFA"/>
    <w:rsid w:val="001132EA"/>
    <w:rsid w:val="00186E82"/>
    <w:rsid w:val="00216F63"/>
    <w:rsid w:val="003C066A"/>
    <w:rsid w:val="00527C37"/>
    <w:rsid w:val="00744A55"/>
    <w:rsid w:val="007F476C"/>
    <w:rsid w:val="007F74D2"/>
    <w:rsid w:val="0087253C"/>
    <w:rsid w:val="00933E57"/>
    <w:rsid w:val="00A224D0"/>
    <w:rsid w:val="00B04C46"/>
    <w:rsid w:val="00C263FF"/>
    <w:rsid w:val="00E923A8"/>
    <w:rsid w:val="00EB4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C37"/>
    <w:pPr>
      <w:widowControl w:val="0"/>
      <w:jc w:val="both"/>
    </w:pPr>
    <w:rPr>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476C"/>
    <w:pPr>
      <w:tabs>
        <w:tab w:val="center" w:pos="4252"/>
        <w:tab w:val="right" w:pos="8504"/>
      </w:tabs>
      <w:snapToGrid w:val="0"/>
    </w:pPr>
  </w:style>
  <w:style w:type="character" w:customStyle="1" w:styleId="a4">
    <w:name w:val="ヘッダー (文字)"/>
    <w:basedOn w:val="a0"/>
    <w:link w:val="a3"/>
    <w:rsid w:val="007F476C"/>
    <w:rPr>
      <w:kern w:val="2"/>
      <w:sz w:val="28"/>
      <w:szCs w:val="28"/>
    </w:rPr>
  </w:style>
  <w:style w:type="paragraph" w:styleId="a5">
    <w:name w:val="footer"/>
    <w:basedOn w:val="a"/>
    <w:link w:val="a6"/>
    <w:rsid w:val="007F476C"/>
    <w:pPr>
      <w:tabs>
        <w:tab w:val="center" w:pos="4252"/>
        <w:tab w:val="right" w:pos="8504"/>
      </w:tabs>
      <w:snapToGrid w:val="0"/>
    </w:pPr>
  </w:style>
  <w:style w:type="character" w:customStyle="1" w:styleId="a6">
    <w:name w:val="フッター (文字)"/>
    <w:basedOn w:val="a0"/>
    <w:link w:val="a5"/>
    <w:rsid w:val="007F476C"/>
    <w:rPr>
      <w:kern w:val="2"/>
      <w:sz w:val="28"/>
      <w:szCs w:val="28"/>
    </w:rPr>
  </w:style>
  <w:style w:type="paragraph" w:styleId="a7">
    <w:name w:val="Balloon Text"/>
    <w:basedOn w:val="a"/>
    <w:link w:val="a8"/>
    <w:rsid w:val="007F476C"/>
    <w:rPr>
      <w:rFonts w:asciiTheme="majorHAnsi" w:eastAsiaTheme="majorEastAsia" w:hAnsiTheme="majorHAnsi" w:cstheme="majorBidi"/>
      <w:sz w:val="18"/>
      <w:szCs w:val="18"/>
    </w:rPr>
  </w:style>
  <w:style w:type="character" w:customStyle="1" w:styleId="a8">
    <w:name w:val="吹き出し (文字)"/>
    <w:basedOn w:val="a0"/>
    <w:link w:val="a7"/>
    <w:rsid w:val="007F476C"/>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C37"/>
    <w:pPr>
      <w:widowControl w:val="0"/>
      <w:jc w:val="both"/>
    </w:pPr>
    <w:rPr>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476C"/>
    <w:pPr>
      <w:tabs>
        <w:tab w:val="center" w:pos="4252"/>
        <w:tab w:val="right" w:pos="8504"/>
      </w:tabs>
      <w:snapToGrid w:val="0"/>
    </w:pPr>
  </w:style>
  <w:style w:type="character" w:customStyle="1" w:styleId="a4">
    <w:name w:val="ヘッダー (文字)"/>
    <w:basedOn w:val="a0"/>
    <w:link w:val="a3"/>
    <w:rsid w:val="007F476C"/>
    <w:rPr>
      <w:kern w:val="2"/>
      <w:sz w:val="28"/>
      <w:szCs w:val="28"/>
    </w:rPr>
  </w:style>
  <w:style w:type="paragraph" w:styleId="a5">
    <w:name w:val="footer"/>
    <w:basedOn w:val="a"/>
    <w:link w:val="a6"/>
    <w:rsid w:val="007F476C"/>
    <w:pPr>
      <w:tabs>
        <w:tab w:val="center" w:pos="4252"/>
        <w:tab w:val="right" w:pos="8504"/>
      </w:tabs>
      <w:snapToGrid w:val="0"/>
    </w:pPr>
  </w:style>
  <w:style w:type="character" w:customStyle="1" w:styleId="a6">
    <w:name w:val="フッター (文字)"/>
    <w:basedOn w:val="a0"/>
    <w:link w:val="a5"/>
    <w:rsid w:val="007F476C"/>
    <w:rPr>
      <w:kern w:val="2"/>
      <w:sz w:val="28"/>
      <w:szCs w:val="28"/>
    </w:rPr>
  </w:style>
  <w:style w:type="paragraph" w:styleId="a7">
    <w:name w:val="Balloon Text"/>
    <w:basedOn w:val="a"/>
    <w:link w:val="a8"/>
    <w:rsid w:val="007F476C"/>
    <w:rPr>
      <w:rFonts w:asciiTheme="majorHAnsi" w:eastAsiaTheme="majorEastAsia" w:hAnsiTheme="majorHAnsi" w:cstheme="majorBidi"/>
      <w:sz w:val="18"/>
      <w:szCs w:val="18"/>
    </w:rPr>
  </w:style>
  <w:style w:type="character" w:customStyle="1" w:styleId="a8">
    <w:name w:val="吹き出し (文字)"/>
    <w:basedOn w:val="a0"/>
    <w:link w:val="a7"/>
    <w:rsid w:val="007F476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EF234-7792-4D71-9504-D46EDACE0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124</Words>
  <Characters>711</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開放型病床利用要領</vt:lpstr>
      <vt:lpstr>開放型病床利用要領</vt:lpstr>
    </vt:vector>
  </TitlesOfParts>
  <Company>名古屋市医師会業務課</Company>
  <LinksUpToDate>false</LinksUpToDate>
  <CharactersWithSpaces>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開放型病床利用要領</dc:title>
  <dc:creator>常川　真由美</dc:creator>
  <cp:lastModifiedBy>ytkhs</cp:lastModifiedBy>
  <cp:revision>4</cp:revision>
  <cp:lastPrinted>2012-12-19T03:13:00Z</cp:lastPrinted>
  <dcterms:created xsi:type="dcterms:W3CDTF">2012-12-19T02:57:00Z</dcterms:created>
  <dcterms:modified xsi:type="dcterms:W3CDTF">2012-12-19T03:13:00Z</dcterms:modified>
</cp:coreProperties>
</file>