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2B1E4" w14:textId="77777777" w:rsidR="00C64B4E" w:rsidRPr="005A4F3B" w:rsidRDefault="00917042" w:rsidP="00371B18">
      <w:pPr>
        <w:snapToGrid w:val="0"/>
        <w:spacing w:line="400" w:lineRule="exact"/>
        <w:jc w:val="center"/>
        <w:rPr>
          <w:rFonts w:ascii="ＭＳ ゴシック" w:eastAsia="ＭＳ ゴシック" w:hAnsi="ＭＳ ゴシック" w:cs="ＭＳ ゴシック"/>
          <w:b/>
          <w:bCs/>
          <w:sz w:val="28"/>
          <w:szCs w:val="28"/>
        </w:rPr>
      </w:pPr>
      <w:r w:rsidRPr="005A4F3B">
        <w:rPr>
          <w:rFonts w:ascii="ＭＳ ゴシック" w:eastAsia="ＭＳ ゴシック" w:hAnsi="ＭＳ ゴシック" w:cs="ＭＳ ゴシック" w:hint="eastAsia"/>
          <w:b/>
          <w:bCs/>
          <w:sz w:val="28"/>
          <w:szCs w:val="28"/>
        </w:rPr>
        <w:t>名古屋市立大学病院</w:t>
      </w:r>
    </w:p>
    <w:p w14:paraId="7BFF4A05" w14:textId="77777777" w:rsidR="00C64B4E" w:rsidRPr="005A4F3B" w:rsidRDefault="00C64B4E" w:rsidP="00371B18">
      <w:pPr>
        <w:snapToGrid w:val="0"/>
        <w:spacing w:line="400" w:lineRule="exact"/>
        <w:jc w:val="center"/>
        <w:rPr>
          <w:rFonts w:ascii="ＭＳ ゴシック" w:eastAsia="ＭＳ ゴシック" w:hAnsi="ＭＳ ゴシック" w:cs="Times New Roman"/>
          <w:b/>
          <w:bCs/>
          <w:kern w:val="0"/>
          <w:sz w:val="22"/>
          <w:szCs w:val="22"/>
        </w:rPr>
      </w:pPr>
      <w:r w:rsidRPr="005A4F3B">
        <w:rPr>
          <w:rFonts w:ascii="ＭＳ ゴシック" w:eastAsia="ＭＳ ゴシック" w:hAnsi="ＭＳ ゴシック" w:cs="ＭＳ ゴシック" w:hint="eastAsia"/>
          <w:b/>
          <w:bCs/>
          <w:kern w:val="0"/>
          <w:sz w:val="28"/>
          <w:szCs w:val="28"/>
        </w:rPr>
        <w:t>上部消化管内視鏡検査</w:t>
      </w:r>
      <w:r w:rsidRPr="005A4F3B">
        <w:rPr>
          <w:rFonts w:ascii="ＭＳ ゴシック" w:eastAsia="ＭＳ ゴシック" w:hAnsi="ＭＳ ゴシック" w:cs="ＭＳ ゴシック"/>
          <w:b/>
          <w:bCs/>
          <w:kern w:val="0"/>
          <w:sz w:val="28"/>
          <w:szCs w:val="28"/>
        </w:rPr>
        <w:t>(</w:t>
      </w:r>
      <w:r w:rsidRPr="005A4F3B">
        <w:rPr>
          <w:rFonts w:ascii="ＭＳ ゴシック" w:eastAsia="ＭＳ ゴシック" w:hAnsi="ＭＳ ゴシック" w:cs="ＭＳ ゴシック" w:hint="eastAsia"/>
          <w:b/>
          <w:bCs/>
          <w:kern w:val="0"/>
          <w:sz w:val="28"/>
          <w:szCs w:val="28"/>
        </w:rPr>
        <w:t>胃カメラ</w:t>
      </w:r>
      <w:r w:rsidRPr="005A4F3B">
        <w:rPr>
          <w:rFonts w:ascii="ＭＳ ゴシック" w:eastAsia="ＭＳ ゴシック" w:hAnsi="ＭＳ ゴシック" w:cs="ＭＳ ゴシック"/>
          <w:b/>
          <w:bCs/>
          <w:kern w:val="0"/>
          <w:sz w:val="28"/>
          <w:szCs w:val="28"/>
        </w:rPr>
        <w:t>)</w:t>
      </w:r>
      <w:r w:rsidRPr="005A4F3B">
        <w:rPr>
          <w:rFonts w:ascii="ＭＳ ゴシック" w:eastAsia="ＭＳ ゴシック" w:hAnsi="ＭＳ ゴシック" w:cs="ＭＳ ゴシック" w:hint="eastAsia"/>
          <w:b/>
          <w:bCs/>
          <w:kern w:val="0"/>
          <w:sz w:val="28"/>
          <w:szCs w:val="28"/>
        </w:rPr>
        <w:t>に関する説明と同意書</w:t>
      </w:r>
    </w:p>
    <w:p w14:paraId="0BC7ABFD" w14:textId="77777777" w:rsidR="00C64B4E" w:rsidRPr="005A4F3B" w:rsidRDefault="00C64B4E" w:rsidP="00BC7A68">
      <w:pPr>
        <w:ind w:firstLineChars="100" w:firstLine="242"/>
        <w:rPr>
          <w:rFonts w:cs="Times New Roman"/>
          <w:sz w:val="24"/>
          <w:szCs w:val="24"/>
        </w:rPr>
      </w:pPr>
    </w:p>
    <w:p w14:paraId="061DBA4B" w14:textId="38E5A1B1" w:rsidR="00C64B4E" w:rsidRPr="005A4F3B" w:rsidRDefault="00C64B4E" w:rsidP="00BC7A68">
      <w:pPr>
        <w:ind w:firstLineChars="100" w:firstLine="242"/>
        <w:rPr>
          <w:rFonts w:cs="Times New Roman"/>
          <w:sz w:val="24"/>
          <w:szCs w:val="24"/>
        </w:rPr>
      </w:pPr>
      <w:r w:rsidRPr="005A4F3B">
        <w:rPr>
          <w:rFonts w:hint="eastAsia"/>
          <w:sz w:val="24"/>
          <w:szCs w:val="24"/>
        </w:rPr>
        <w:t>私は、</w:t>
      </w:r>
      <w:r w:rsidRPr="005A4F3B">
        <w:rPr>
          <w:rFonts w:hint="eastAsia"/>
          <w:sz w:val="24"/>
          <w:szCs w:val="24"/>
          <w:u w:val="single"/>
        </w:rPr>
        <w:t xml:space="preserve">患者　</w:t>
      </w:r>
      <w:r w:rsidR="00917042" w:rsidRPr="005A4F3B">
        <w:rPr>
          <w:rFonts w:hint="eastAsia"/>
          <w:sz w:val="24"/>
          <w:szCs w:val="24"/>
          <w:u w:val="single"/>
        </w:rPr>
        <w:t xml:space="preserve">　　　</w:t>
      </w:r>
      <w:r w:rsidR="00527FEB">
        <w:rPr>
          <w:rFonts w:hint="eastAsia"/>
          <w:sz w:val="24"/>
          <w:szCs w:val="24"/>
          <w:u w:val="single"/>
        </w:rPr>
        <w:t xml:space="preserve">　</w:t>
      </w:r>
      <w:r w:rsidR="00917042" w:rsidRPr="005A4F3B">
        <w:rPr>
          <w:rFonts w:hint="eastAsia"/>
          <w:sz w:val="24"/>
          <w:szCs w:val="24"/>
          <w:u w:val="single"/>
        </w:rPr>
        <w:t xml:space="preserve">　　</w:t>
      </w:r>
      <w:r w:rsidR="00917042" w:rsidRPr="005A4F3B">
        <w:rPr>
          <w:rFonts w:hAnsi="ＭＳ 明朝" w:hint="eastAsia"/>
          <w:sz w:val="24"/>
          <w:u w:val="single"/>
        </w:rPr>
        <w:t xml:space="preserve">　</w:t>
      </w:r>
      <w:r w:rsidR="00083CE8" w:rsidRPr="005A4F3B">
        <w:rPr>
          <w:rFonts w:hAnsi="ＭＳ 明朝" w:hint="eastAsia"/>
          <w:sz w:val="24"/>
          <w:u w:val="single"/>
        </w:rPr>
        <w:t>様（</w:t>
      </w:r>
      <w:r w:rsidR="00917042" w:rsidRPr="005A4F3B">
        <w:rPr>
          <w:rFonts w:hAnsi="ＭＳ 明朝" w:hint="eastAsia"/>
          <w:sz w:val="24"/>
          <w:u w:val="single"/>
        </w:rPr>
        <w:t>名古屋市立大学病院</w:t>
      </w:r>
      <w:r w:rsidR="00083CE8" w:rsidRPr="005A4F3B">
        <w:rPr>
          <w:rFonts w:hAnsi="ＭＳ 明朝" w:hint="eastAsia"/>
          <w:sz w:val="24"/>
          <w:u w:val="single"/>
        </w:rPr>
        <w:t>ID：</w:t>
      </w:r>
      <w:r w:rsidR="00917042" w:rsidRPr="005A4F3B">
        <w:rPr>
          <w:rFonts w:hAnsi="ＭＳ 明朝" w:hint="eastAsia"/>
          <w:sz w:val="24"/>
          <w:u w:val="single"/>
        </w:rPr>
        <w:t xml:space="preserve">　　　　　</w:t>
      </w:r>
      <w:r w:rsidR="00083CE8" w:rsidRPr="005A4F3B">
        <w:rPr>
          <w:rFonts w:hAnsi="ＭＳ 明朝" w:hint="eastAsia"/>
          <w:sz w:val="24"/>
          <w:u w:val="single"/>
        </w:rPr>
        <w:t xml:space="preserve">　</w:t>
      </w:r>
      <w:r w:rsidR="00083CE8" w:rsidRPr="00527FEB">
        <w:rPr>
          <w:rFonts w:hAnsi="ＭＳ 明朝" w:hint="eastAsia"/>
          <w:sz w:val="24"/>
          <w:u w:val="single"/>
        </w:rPr>
        <w:t>、生年月日：</w:t>
      </w:r>
      <w:r w:rsidR="00917042" w:rsidRPr="00527FEB">
        <w:rPr>
          <w:rFonts w:hAnsi="ＭＳ 明朝" w:hint="eastAsia"/>
          <w:sz w:val="24"/>
          <w:u w:val="single"/>
        </w:rPr>
        <w:t xml:space="preserve">　　年　　月　　日</w:t>
      </w:r>
      <w:r w:rsidR="00083CE8" w:rsidRPr="00527FEB">
        <w:rPr>
          <w:rFonts w:hAnsi="ＭＳ 明朝" w:hint="eastAsia"/>
          <w:sz w:val="24"/>
          <w:u w:val="single"/>
        </w:rPr>
        <w:t>）</w:t>
      </w:r>
      <w:r w:rsidRPr="005A4F3B">
        <w:rPr>
          <w:rFonts w:hint="eastAsia"/>
          <w:sz w:val="24"/>
          <w:szCs w:val="24"/>
        </w:rPr>
        <w:t>に上部消化管内視鏡検査（胃カメラ）に関する以下の項目について、別紙文書のように説明いたしました。当院では患者様に十分理解して頂いた上で、自由意思に基づき医療を選択して頂くよう努力しています。医師からの説明および説明文書などに疑問な点などがありましたら、いつでもお尋ね下さい。</w:t>
      </w:r>
    </w:p>
    <w:p w14:paraId="3D807742" w14:textId="77777777" w:rsidR="00C64B4E" w:rsidRPr="005A4F3B" w:rsidRDefault="00C64B4E" w:rsidP="0094410A">
      <w:pPr>
        <w:ind w:firstLine="420"/>
        <w:rPr>
          <w:rFonts w:cs="Times New Roman"/>
          <w:sz w:val="24"/>
          <w:szCs w:val="24"/>
        </w:rPr>
      </w:pPr>
      <w:r w:rsidRPr="005A4F3B">
        <w:rPr>
          <w:rFonts w:hint="eastAsia"/>
          <w:sz w:val="24"/>
          <w:szCs w:val="24"/>
        </w:rPr>
        <w:t>主な病名：</w:t>
      </w:r>
      <w:r w:rsidRPr="005A4F3B">
        <w:rPr>
          <w:rFonts w:hint="eastAsia"/>
          <w:sz w:val="24"/>
          <w:szCs w:val="24"/>
          <w:u w:val="single"/>
        </w:rPr>
        <w:t xml:space="preserve">　　　　　　　　　　　　　　　　　　　　　　　　　　　　　</w:t>
      </w:r>
    </w:p>
    <w:p w14:paraId="046BF8AB" w14:textId="77777777" w:rsidR="00C64B4E" w:rsidRPr="005A4F3B" w:rsidRDefault="00C64B4E" w:rsidP="0094410A">
      <w:pPr>
        <w:ind w:firstLine="420"/>
        <w:rPr>
          <w:rFonts w:cs="Times New Roman"/>
          <w:sz w:val="24"/>
          <w:szCs w:val="24"/>
        </w:rPr>
      </w:pPr>
      <w:r w:rsidRPr="005A4F3B">
        <w:rPr>
          <w:rFonts w:hint="eastAsia"/>
          <w:sz w:val="24"/>
          <w:szCs w:val="24"/>
        </w:rPr>
        <w:t>検査の名称：</w:t>
      </w:r>
      <w:r w:rsidRPr="005A4F3B">
        <w:rPr>
          <w:rFonts w:hAnsi="ＭＳ 明朝" w:hint="eastAsia"/>
          <w:kern w:val="0"/>
          <w:sz w:val="24"/>
          <w:szCs w:val="24"/>
          <w:u w:val="single"/>
        </w:rPr>
        <w:t>上部消化管内視鏡検査</w:t>
      </w:r>
      <w:r w:rsidRPr="005A4F3B">
        <w:rPr>
          <w:rFonts w:hAnsi="ＭＳ 明朝"/>
          <w:kern w:val="0"/>
          <w:sz w:val="24"/>
          <w:szCs w:val="24"/>
          <w:u w:val="single"/>
        </w:rPr>
        <w:t>(</w:t>
      </w:r>
      <w:r w:rsidRPr="005A4F3B">
        <w:rPr>
          <w:rFonts w:hAnsi="ＭＳ 明朝" w:hint="eastAsia"/>
          <w:kern w:val="0"/>
          <w:sz w:val="24"/>
          <w:szCs w:val="24"/>
          <w:u w:val="single"/>
        </w:rPr>
        <w:t>胃カメラ</w:t>
      </w:r>
      <w:r w:rsidRPr="005A4F3B">
        <w:rPr>
          <w:rFonts w:hAnsi="ＭＳ 明朝"/>
          <w:kern w:val="0"/>
          <w:sz w:val="24"/>
          <w:szCs w:val="24"/>
          <w:u w:val="single"/>
        </w:rPr>
        <w:t>)</w:t>
      </w:r>
      <w:r w:rsidRPr="005A4F3B">
        <w:rPr>
          <w:rFonts w:hint="eastAsia"/>
          <w:sz w:val="24"/>
          <w:szCs w:val="24"/>
          <w:u w:val="single"/>
        </w:rPr>
        <w:t xml:space="preserve">　　　　　　　　　　　　　</w:t>
      </w:r>
    </w:p>
    <w:p w14:paraId="3D2F7BDB" w14:textId="77777777" w:rsidR="00C64B4E" w:rsidRPr="005A4F3B" w:rsidRDefault="00C64B4E" w:rsidP="00A64E69">
      <w:pPr>
        <w:ind w:firstLineChars="175" w:firstLine="424"/>
        <w:rPr>
          <w:rFonts w:cs="Times New Roman"/>
          <w:sz w:val="24"/>
          <w:szCs w:val="24"/>
          <w:u w:val="single"/>
        </w:rPr>
      </w:pPr>
      <w:r w:rsidRPr="005A4F3B">
        <w:rPr>
          <w:rFonts w:hint="eastAsia"/>
          <w:sz w:val="24"/>
          <w:szCs w:val="24"/>
        </w:rPr>
        <w:t>検査予定日：</w:t>
      </w:r>
      <w:r w:rsidRPr="005A4F3B">
        <w:rPr>
          <w:rFonts w:hint="eastAsia"/>
          <w:sz w:val="24"/>
          <w:szCs w:val="24"/>
          <w:u w:val="single"/>
        </w:rPr>
        <w:t xml:space="preserve">　</w:t>
      </w:r>
      <w:r w:rsidR="00060A3A">
        <w:rPr>
          <w:rFonts w:hint="eastAsia"/>
          <w:sz w:val="24"/>
          <w:szCs w:val="24"/>
          <w:u w:val="single"/>
        </w:rPr>
        <w:t>令和</w:t>
      </w:r>
      <w:r w:rsidRPr="005A4F3B">
        <w:rPr>
          <w:rFonts w:hint="eastAsia"/>
          <w:sz w:val="24"/>
          <w:szCs w:val="24"/>
          <w:u w:val="single"/>
        </w:rPr>
        <w:t xml:space="preserve">　</w:t>
      </w:r>
      <w:r w:rsidR="00935FB8" w:rsidRPr="005A4F3B">
        <w:rPr>
          <w:rFonts w:hint="eastAsia"/>
          <w:sz w:val="24"/>
          <w:szCs w:val="24"/>
          <w:u w:val="single"/>
        </w:rPr>
        <w:t xml:space="preserve">　</w:t>
      </w:r>
      <w:r w:rsidRPr="005A4F3B">
        <w:rPr>
          <w:rFonts w:hint="eastAsia"/>
          <w:sz w:val="24"/>
          <w:szCs w:val="24"/>
          <w:u w:val="single"/>
        </w:rPr>
        <w:t xml:space="preserve">　年　　　月　　　日　　</w:t>
      </w:r>
    </w:p>
    <w:p w14:paraId="3B3D926B" w14:textId="77777777" w:rsidR="00F26A44" w:rsidRPr="00B20498" w:rsidRDefault="00F26A44" w:rsidP="00F26A44">
      <w:pPr>
        <w:rPr>
          <w:rFonts w:hAnsi="ＭＳ 明朝"/>
          <w:color w:val="000000"/>
          <w:kern w:val="0"/>
          <w:sz w:val="24"/>
          <w:szCs w:val="24"/>
        </w:rPr>
      </w:pPr>
      <w:r w:rsidRPr="00B20498">
        <w:rPr>
          <w:rFonts w:hAnsi="ＭＳ 明朝" w:hint="eastAsia"/>
          <w:color w:val="000000"/>
          <w:kern w:val="0"/>
          <w:sz w:val="24"/>
          <w:szCs w:val="24"/>
        </w:rPr>
        <w:t>どちらかに○印をしてください。</w:t>
      </w:r>
    </w:p>
    <w:p w14:paraId="61AF6230" w14:textId="77777777" w:rsidR="00C64B4E" w:rsidRPr="005A4F3B" w:rsidRDefault="00C64B4E" w:rsidP="00C318FA">
      <w:pPr>
        <w:tabs>
          <w:tab w:val="left" w:pos="4962"/>
        </w:tabs>
        <w:autoSpaceDE w:val="0"/>
        <w:autoSpaceDN w:val="0"/>
        <w:adjustRightInd w:val="0"/>
        <w:jc w:val="left"/>
        <w:rPr>
          <w:rFonts w:cs="Times New Roman"/>
          <w:sz w:val="22"/>
          <w:szCs w:val="22"/>
          <w:bdr w:val="single" w:sz="4" w:space="0" w:color="auto"/>
        </w:rPr>
      </w:pPr>
      <w:r w:rsidRPr="005A4F3B">
        <w:rPr>
          <w:rFonts w:hAnsi="ＭＳ 明朝"/>
          <w:kern w:val="0"/>
          <w:sz w:val="22"/>
          <w:szCs w:val="22"/>
        </w:rPr>
        <w:t xml:space="preserve">1. </w:t>
      </w:r>
      <w:r w:rsidRPr="005A4F3B">
        <w:rPr>
          <w:rFonts w:ascii="ＭＳ Ｐゴシック" w:eastAsia="ＭＳ Ｐゴシック" w:hAnsi="ＭＳ Ｐゴシック" w:cs="ＭＳ Ｐゴシック" w:hint="eastAsia"/>
          <w:b/>
          <w:bCs/>
          <w:kern w:val="0"/>
          <w:sz w:val="22"/>
          <w:szCs w:val="22"/>
        </w:rPr>
        <w:t>上部消化管内視鏡検査</w:t>
      </w:r>
      <w:r w:rsidRPr="005A4F3B">
        <w:rPr>
          <w:rFonts w:hAnsi="ＭＳ 明朝" w:hint="eastAsia"/>
          <w:kern w:val="0"/>
          <w:sz w:val="22"/>
          <w:szCs w:val="22"/>
        </w:rPr>
        <w:t xml:space="preserve">　</w:t>
      </w:r>
      <w:r w:rsidRPr="005A4F3B">
        <w:rPr>
          <w:rFonts w:hint="eastAsia"/>
          <w:sz w:val="22"/>
          <w:szCs w:val="22"/>
          <w:bdr w:val="single" w:sz="4" w:space="0" w:color="auto"/>
        </w:rPr>
        <w:t>１</w:t>
      </w:r>
      <w:r w:rsidRPr="005A4F3B">
        <w:rPr>
          <w:rFonts w:hAnsi="ＭＳ 明朝" w:hint="eastAsia"/>
          <w:kern w:val="0"/>
          <w:sz w:val="22"/>
          <w:szCs w:val="22"/>
        </w:rPr>
        <w:t>―</w:t>
      </w:r>
      <w:r w:rsidRPr="005A4F3B">
        <w:rPr>
          <w:rFonts w:hint="eastAsia"/>
          <w:sz w:val="22"/>
          <w:szCs w:val="22"/>
          <w:bdr w:val="single" w:sz="4" w:space="0" w:color="auto"/>
        </w:rPr>
        <w:t>１０</w:t>
      </w:r>
      <w:r w:rsidRPr="005A4F3B">
        <w:rPr>
          <w:rFonts w:hAnsi="ＭＳ 明朝" w:hint="eastAsia"/>
          <w:kern w:val="0"/>
          <w:sz w:val="22"/>
          <w:szCs w:val="22"/>
        </w:rPr>
        <w:t xml:space="preserve">　　　　　</w:t>
      </w:r>
      <w:r w:rsidR="00C318FA" w:rsidRPr="005A4F3B">
        <w:rPr>
          <w:rFonts w:hAnsi="ＭＳ 明朝" w:hint="eastAsia"/>
          <w:kern w:val="0"/>
          <w:sz w:val="22"/>
          <w:szCs w:val="22"/>
        </w:rPr>
        <w:tab/>
      </w:r>
      <w:r w:rsidRPr="005A4F3B">
        <w:rPr>
          <w:rFonts w:hAnsi="ＭＳ 明朝" w:hint="eastAsia"/>
          <w:kern w:val="0"/>
          <w:sz w:val="22"/>
          <w:szCs w:val="22"/>
        </w:rPr>
        <w:t>承諾（します・しません）</w:t>
      </w:r>
    </w:p>
    <w:p w14:paraId="2056BF47" w14:textId="77777777" w:rsidR="00C64B4E" w:rsidRPr="005A4F3B" w:rsidRDefault="00C64B4E" w:rsidP="00C318FA">
      <w:pPr>
        <w:tabs>
          <w:tab w:val="left" w:pos="4962"/>
        </w:tabs>
        <w:autoSpaceDE w:val="0"/>
        <w:autoSpaceDN w:val="0"/>
        <w:adjustRightInd w:val="0"/>
        <w:jc w:val="left"/>
        <w:rPr>
          <w:rFonts w:hAnsi="ＭＳ 明朝" w:cs="Times New Roman"/>
          <w:kern w:val="0"/>
          <w:sz w:val="22"/>
          <w:szCs w:val="22"/>
        </w:rPr>
      </w:pPr>
      <w:r w:rsidRPr="005A4F3B">
        <w:rPr>
          <w:rFonts w:hAnsi="ＭＳ 明朝"/>
          <w:kern w:val="0"/>
          <w:sz w:val="22"/>
          <w:szCs w:val="22"/>
        </w:rPr>
        <w:t xml:space="preserve">2. </w:t>
      </w:r>
      <w:r w:rsidRPr="005A4F3B">
        <w:rPr>
          <w:rFonts w:ascii="ＭＳ Ｐゴシック" w:eastAsia="ＭＳ Ｐゴシック" w:hAnsi="ＭＳ Ｐゴシック" w:cs="ＭＳ Ｐゴシック" w:hint="eastAsia"/>
          <w:b/>
          <w:bCs/>
          <w:kern w:val="0"/>
          <w:sz w:val="22"/>
          <w:szCs w:val="22"/>
        </w:rPr>
        <w:t>感染症検査</w:t>
      </w:r>
      <w:r w:rsidRPr="005A4F3B">
        <w:rPr>
          <w:rFonts w:hAnsi="ＭＳ 明朝" w:hint="eastAsia"/>
          <w:kern w:val="0"/>
          <w:sz w:val="22"/>
          <w:szCs w:val="22"/>
        </w:rPr>
        <w:t xml:space="preserve">　</w:t>
      </w:r>
      <w:r w:rsidRPr="005A4F3B">
        <w:rPr>
          <w:rFonts w:hint="eastAsia"/>
          <w:sz w:val="22"/>
          <w:szCs w:val="22"/>
          <w:bdr w:val="single" w:sz="4" w:space="0" w:color="auto"/>
        </w:rPr>
        <w:t>２</w:t>
      </w:r>
      <w:r w:rsidR="001C3114" w:rsidRPr="005A4F3B">
        <w:rPr>
          <w:rFonts w:hint="eastAsia"/>
          <w:sz w:val="22"/>
          <w:szCs w:val="22"/>
        </w:rPr>
        <w:t xml:space="preserve"> 1)</w:t>
      </w:r>
      <w:r w:rsidRPr="005A4F3B">
        <w:rPr>
          <w:rFonts w:hAnsi="ＭＳ 明朝" w:hint="eastAsia"/>
          <w:kern w:val="0"/>
          <w:sz w:val="22"/>
          <w:szCs w:val="22"/>
        </w:rPr>
        <w:t xml:space="preserve">　　</w:t>
      </w:r>
      <w:r w:rsidRPr="005A4F3B">
        <w:rPr>
          <w:rFonts w:hAnsi="ＭＳ 明朝"/>
          <w:kern w:val="0"/>
          <w:sz w:val="22"/>
          <w:szCs w:val="22"/>
        </w:rPr>
        <w:t xml:space="preserve">       </w:t>
      </w:r>
      <w:r w:rsidRPr="005A4F3B">
        <w:rPr>
          <w:rFonts w:hAnsi="ＭＳ 明朝" w:hint="eastAsia"/>
          <w:kern w:val="0"/>
          <w:sz w:val="22"/>
          <w:szCs w:val="22"/>
        </w:rPr>
        <w:t xml:space="preserve">　測定済み・</w:t>
      </w:r>
      <w:r w:rsidR="00C318FA" w:rsidRPr="005A4F3B">
        <w:rPr>
          <w:rFonts w:hAnsi="ＭＳ 明朝" w:hint="eastAsia"/>
          <w:kern w:val="0"/>
          <w:sz w:val="22"/>
          <w:szCs w:val="22"/>
        </w:rPr>
        <w:tab/>
      </w:r>
      <w:r w:rsidRPr="005A4F3B">
        <w:rPr>
          <w:rFonts w:hAnsi="ＭＳ 明朝" w:hint="eastAsia"/>
          <w:kern w:val="0"/>
          <w:sz w:val="22"/>
          <w:szCs w:val="22"/>
        </w:rPr>
        <w:t>承諾（します・しません）</w:t>
      </w:r>
    </w:p>
    <w:p w14:paraId="3AF4D997" w14:textId="77777777" w:rsidR="00C64B4E" w:rsidRPr="005A4F3B" w:rsidRDefault="00C64B4E" w:rsidP="00C318FA">
      <w:pPr>
        <w:tabs>
          <w:tab w:val="left" w:pos="4962"/>
        </w:tabs>
        <w:autoSpaceDE w:val="0"/>
        <w:autoSpaceDN w:val="0"/>
        <w:adjustRightInd w:val="0"/>
        <w:jc w:val="left"/>
        <w:rPr>
          <w:rFonts w:hAnsi="ＭＳ 明朝" w:cs="Times New Roman"/>
          <w:kern w:val="0"/>
          <w:sz w:val="22"/>
          <w:szCs w:val="22"/>
        </w:rPr>
      </w:pPr>
      <w:r w:rsidRPr="005A4F3B">
        <w:rPr>
          <w:rFonts w:hAnsi="ＭＳ 明朝"/>
          <w:kern w:val="0"/>
          <w:sz w:val="22"/>
          <w:szCs w:val="22"/>
        </w:rPr>
        <w:t xml:space="preserve">3. </w:t>
      </w:r>
      <w:r w:rsidRPr="005A4F3B">
        <w:rPr>
          <w:rFonts w:ascii="ＭＳ Ｐゴシック" w:eastAsia="ＭＳ Ｐゴシック" w:hAnsi="ＭＳ Ｐゴシック" w:cs="ＭＳ Ｐゴシック" w:hint="eastAsia"/>
          <w:b/>
          <w:bCs/>
          <w:kern w:val="0"/>
          <w:sz w:val="22"/>
          <w:szCs w:val="22"/>
        </w:rPr>
        <w:t>病理検体の採取、保存</w:t>
      </w:r>
      <w:r w:rsidRPr="005A4F3B">
        <w:rPr>
          <w:rFonts w:hAnsi="ＭＳ 明朝" w:hint="eastAsia"/>
          <w:kern w:val="0"/>
          <w:sz w:val="22"/>
          <w:szCs w:val="22"/>
        </w:rPr>
        <w:t xml:space="preserve">　</w:t>
      </w:r>
      <w:r w:rsidRPr="005A4F3B">
        <w:rPr>
          <w:rFonts w:hint="eastAsia"/>
          <w:sz w:val="22"/>
          <w:szCs w:val="22"/>
          <w:bdr w:val="single" w:sz="4" w:space="0" w:color="auto"/>
        </w:rPr>
        <w:t>２</w:t>
      </w:r>
      <w:r w:rsidR="001C3114" w:rsidRPr="005A4F3B">
        <w:rPr>
          <w:rFonts w:hAnsi="ＭＳ 明朝" w:hint="eastAsia"/>
          <w:kern w:val="0"/>
          <w:sz w:val="22"/>
          <w:szCs w:val="22"/>
        </w:rPr>
        <w:t xml:space="preserve"> 5)</w:t>
      </w:r>
      <w:r w:rsidRPr="005A4F3B">
        <w:rPr>
          <w:rFonts w:hAnsi="ＭＳ 明朝" w:hint="eastAsia"/>
          <w:kern w:val="0"/>
          <w:sz w:val="22"/>
          <w:szCs w:val="22"/>
        </w:rPr>
        <w:t xml:space="preserve">　　　</w:t>
      </w:r>
      <w:r w:rsidRPr="005A4F3B">
        <w:rPr>
          <w:rFonts w:hAnsi="ＭＳ 明朝"/>
          <w:kern w:val="0"/>
          <w:sz w:val="22"/>
          <w:szCs w:val="22"/>
        </w:rPr>
        <w:t xml:space="preserve">     </w:t>
      </w:r>
      <w:r w:rsidRPr="005A4F3B">
        <w:rPr>
          <w:rFonts w:hAnsi="ＭＳ 明朝" w:hint="eastAsia"/>
          <w:kern w:val="0"/>
          <w:sz w:val="22"/>
          <w:szCs w:val="22"/>
        </w:rPr>
        <w:t xml:space="preserve">　</w:t>
      </w:r>
      <w:r w:rsidR="00C318FA" w:rsidRPr="005A4F3B">
        <w:rPr>
          <w:rFonts w:hAnsi="ＭＳ 明朝" w:hint="eastAsia"/>
          <w:kern w:val="0"/>
          <w:sz w:val="22"/>
          <w:szCs w:val="22"/>
        </w:rPr>
        <w:tab/>
      </w:r>
      <w:r w:rsidRPr="005A4F3B">
        <w:rPr>
          <w:rFonts w:hAnsi="ＭＳ 明朝" w:hint="eastAsia"/>
          <w:kern w:val="0"/>
          <w:sz w:val="22"/>
          <w:szCs w:val="22"/>
        </w:rPr>
        <w:t>承諾（します・しません）</w:t>
      </w:r>
    </w:p>
    <w:p w14:paraId="6C51C004" w14:textId="77777777" w:rsidR="00F26A44" w:rsidRDefault="00C64B4E" w:rsidP="00F26A44">
      <w:pPr>
        <w:tabs>
          <w:tab w:val="left" w:pos="4962"/>
        </w:tabs>
        <w:autoSpaceDE w:val="0"/>
        <w:autoSpaceDN w:val="0"/>
        <w:adjustRightInd w:val="0"/>
        <w:ind w:rightChars="-125" w:right="-265"/>
        <w:jc w:val="left"/>
        <w:rPr>
          <w:rFonts w:hAnsi="ＭＳ 明朝"/>
          <w:kern w:val="0"/>
          <w:sz w:val="22"/>
          <w:szCs w:val="22"/>
        </w:rPr>
      </w:pPr>
      <w:r w:rsidRPr="005A4F3B">
        <w:rPr>
          <w:rFonts w:hAnsi="ＭＳ 明朝"/>
          <w:kern w:val="0"/>
          <w:sz w:val="22"/>
          <w:szCs w:val="22"/>
        </w:rPr>
        <w:t xml:space="preserve">4. </w:t>
      </w:r>
      <w:r w:rsidRPr="005A4F3B">
        <w:rPr>
          <w:rFonts w:ascii="ＭＳ Ｐゴシック" w:eastAsia="ＭＳ Ｐゴシック" w:hAnsi="ＭＳ Ｐゴシック" w:cs="ＭＳ Ｐゴシック" w:hint="eastAsia"/>
          <w:b/>
          <w:bCs/>
          <w:kern w:val="0"/>
          <w:sz w:val="22"/>
          <w:szCs w:val="22"/>
        </w:rPr>
        <w:t>病理検体の研究利用（遺伝子研究を除く）</w:t>
      </w:r>
      <w:r w:rsidRPr="005A4F3B">
        <w:rPr>
          <w:rFonts w:hint="eastAsia"/>
          <w:sz w:val="22"/>
          <w:szCs w:val="22"/>
          <w:bdr w:val="single" w:sz="4" w:space="0" w:color="auto"/>
        </w:rPr>
        <w:t>２</w:t>
      </w:r>
      <w:r w:rsidR="001C3114" w:rsidRPr="005A4F3B">
        <w:rPr>
          <w:rFonts w:hAnsi="ＭＳ 明朝" w:hint="eastAsia"/>
          <w:kern w:val="0"/>
          <w:sz w:val="22"/>
          <w:szCs w:val="22"/>
        </w:rPr>
        <w:t xml:space="preserve"> 5)</w:t>
      </w:r>
      <w:r w:rsidRPr="005A4F3B">
        <w:rPr>
          <w:rFonts w:hAnsi="ＭＳ 明朝"/>
          <w:kern w:val="0"/>
          <w:sz w:val="22"/>
          <w:szCs w:val="22"/>
        </w:rPr>
        <w:t xml:space="preserve"> </w:t>
      </w:r>
      <w:r w:rsidR="00C318FA" w:rsidRPr="005A4F3B">
        <w:rPr>
          <w:rFonts w:hAnsi="ＭＳ 明朝" w:hint="eastAsia"/>
          <w:kern w:val="0"/>
          <w:sz w:val="22"/>
          <w:szCs w:val="22"/>
        </w:rPr>
        <w:tab/>
      </w:r>
      <w:r w:rsidRPr="005A4F3B">
        <w:rPr>
          <w:rFonts w:hAnsi="ＭＳ 明朝" w:hint="eastAsia"/>
          <w:kern w:val="0"/>
          <w:sz w:val="22"/>
          <w:szCs w:val="22"/>
        </w:rPr>
        <w:t>承諾（します・しません）</w:t>
      </w:r>
    </w:p>
    <w:p w14:paraId="55771C4A" w14:textId="085CD486" w:rsidR="00F26A44" w:rsidRPr="006A3155" w:rsidRDefault="00F26A44" w:rsidP="00F26A44">
      <w:pPr>
        <w:tabs>
          <w:tab w:val="left" w:pos="4962"/>
        </w:tabs>
        <w:autoSpaceDE w:val="0"/>
        <w:autoSpaceDN w:val="0"/>
        <w:adjustRightInd w:val="0"/>
        <w:ind w:rightChars="-125" w:right="-265"/>
        <w:jc w:val="left"/>
        <w:rPr>
          <w:rFonts w:hAnsi="ＭＳ 明朝"/>
          <w:kern w:val="0"/>
          <w:sz w:val="22"/>
          <w:szCs w:val="22"/>
        </w:rPr>
      </w:pPr>
      <w:r w:rsidRPr="006A3155">
        <w:rPr>
          <w:rFonts w:hAnsi="ＭＳ 明朝" w:hint="eastAsia"/>
          <w:kern w:val="0"/>
          <w:sz w:val="22"/>
          <w:szCs w:val="22"/>
        </w:rPr>
        <w:t xml:space="preserve">5. </w:t>
      </w:r>
      <w:r w:rsidRPr="006A3155">
        <w:rPr>
          <w:rFonts w:hAnsi="ＭＳ 明朝" w:hint="eastAsia"/>
          <w:b/>
          <w:kern w:val="0"/>
          <w:sz w:val="22"/>
          <w:szCs w:val="22"/>
        </w:rPr>
        <w:t>抗血栓薬内服中の場合：日本消化器内視鏡</w:t>
      </w:r>
    </w:p>
    <w:p w14:paraId="5585379F" w14:textId="77777777" w:rsidR="00F26A44" w:rsidRPr="006A3155" w:rsidRDefault="00F26A44" w:rsidP="00F26A44">
      <w:pPr>
        <w:tabs>
          <w:tab w:val="left" w:pos="4962"/>
        </w:tabs>
        <w:autoSpaceDE w:val="0"/>
        <w:autoSpaceDN w:val="0"/>
        <w:adjustRightInd w:val="0"/>
        <w:ind w:leftChars="133" w:left="282" w:rightChars="-125" w:right="-265"/>
        <w:jc w:val="left"/>
        <w:rPr>
          <w:rFonts w:hAnsi="ＭＳ 明朝"/>
          <w:kern w:val="0"/>
          <w:sz w:val="22"/>
          <w:szCs w:val="22"/>
        </w:rPr>
      </w:pPr>
      <w:r w:rsidRPr="006A3155">
        <w:rPr>
          <w:rFonts w:hAnsi="ＭＳ 明朝" w:hint="eastAsia"/>
          <w:b/>
          <w:kern w:val="0"/>
          <w:sz w:val="22"/>
          <w:szCs w:val="22"/>
        </w:rPr>
        <w:t>学会の指針に則した方針で検査を受ける</w:t>
      </w:r>
      <w:r w:rsidRPr="006A3155">
        <w:rPr>
          <w:rFonts w:hAnsi="ＭＳ 明朝" w:hint="eastAsia"/>
          <w:kern w:val="0"/>
          <w:sz w:val="22"/>
          <w:szCs w:val="22"/>
        </w:rPr>
        <w:tab/>
        <w:t>承諾（します・しません）</w:t>
      </w:r>
    </w:p>
    <w:p w14:paraId="72B3A873" w14:textId="77777777" w:rsidR="00F26A44" w:rsidRPr="006A3155" w:rsidRDefault="00F26A44" w:rsidP="00F26A44">
      <w:pPr>
        <w:tabs>
          <w:tab w:val="left" w:pos="4962"/>
        </w:tabs>
        <w:autoSpaceDE w:val="0"/>
        <w:autoSpaceDN w:val="0"/>
        <w:adjustRightInd w:val="0"/>
        <w:ind w:leftChars="133" w:left="282" w:rightChars="-125" w:right="-265"/>
        <w:jc w:val="left"/>
        <w:rPr>
          <w:rFonts w:hAnsi="ＭＳ 明朝"/>
          <w:b/>
          <w:kern w:val="0"/>
          <w:sz w:val="22"/>
          <w:szCs w:val="22"/>
        </w:rPr>
      </w:pPr>
      <w:r w:rsidRPr="006A3155">
        <w:rPr>
          <w:rFonts w:hAnsi="ＭＳ 明朝" w:hint="eastAsia"/>
          <w:b/>
          <w:kern w:val="0"/>
          <w:sz w:val="22"/>
          <w:szCs w:val="22"/>
        </w:rPr>
        <w:t>ことに同意します（説明文書参照）</w:t>
      </w:r>
      <w:r w:rsidRPr="006A3155">
        <w:rPr>
          <w:rFonts w:hint="eastAsia"/>
          <w:sz w:val="22"/>
          <w:szCs w:val="22"/>
          <w:bdr w:val="single" w:sz="4" w:space="0" w:color="auto"/>
        </w:rPr>
        <w:t>２</w:t>
      </w:r>
      <w:r w:rsidRPr="006A3155">
        <w:rPr>
          <w:rFonts w:hAnsi="ＭＳ 明朝" w:hint="eastAsia"/>
          <w:kern w:val="0"/>
          <w:sz w:val="22"/>
          <w:szCs w:val="22"/>
        </w:rPr>
        <w:t xml:space="preserve"> 5)</w:t>
      </w:r>
    </w:p>
    <w:p w14:paraId="5E4C44AE" w14:textId="71522DE0" w:rsidR="00C64B4E" w:rsidRPr="00F26A44" w:rsidRDefault="00C64B4E" w:rsidP="00C318FA">
      <w:pPr>
        <w:tabs>
          <w:tab w:val="left" w:pos="4962"/>
        </w:tabs>
        <w:autoSpaceDE w:val="0"/>
        <w:autoSpaceDN w:val="0"/>
        <w:adjustRightInd w:val="0"/>
        <w:ind w:rightChars="-125" w:right="-265"/>
        <w:jc w:val="left"/>
        <w:rPr>
          <w:rFonts w:hAnsi="ＭＳ 明朝"/>
          <w:kern w:val="0"/>
          <w:sz w:val="22"/>
          <w:szCs w:val="22"/>
        </w:rPr>
      </w:pPr>
    </w:p>
    <w:p w14:paraId="53F4BBB4" w14:textId="77777777" w:rsidR="001C4369" w:rsidRPr="005A4F3B" w:rsidRDefault="001C4369" w:rsidP="001C4369">
      <w:pPr>
        <w:rPr>
          <w:sz w:val="24"/>
        </w:rPr>
      </w:pPr>
      <w:r w:rsidRPr="005A4F3B">
        <w:rPr>
          <w:rFonts w:hint="eastAsia"/>
          <w:sz w:val="24"/>
        </w:rPr>
        <w:t xml:space="preserve">   説明日時：</w:t>
      </w:r>
      <w:r w:rsidRPr="005A4F3B">
        <w:rPr>
          <w:rFonts w:hint="eastAsia"/>
          <w:sz w:val="24"/>
          <w:u w:val="single"/>
        </w:rPr>
        <w:t xml:space="preserve">　</w:t>
      </w:r>
      <w:r w:rsidR="00060A3A">
        <w:rPr>
          <w:rFonts w:hint="eastAsia"/>
          <w:sz w:val="24"/>
          <w:u w:val="single"/>
        </w:rPr>
        <w:t>令和</w:t>
      </w:r>
      <w:r w:rsidR="00935FB8" w:rsidRPr="005A4F3B">
        <w:rPr>
          <w:rFonts w:hint="eastAsia"/>
          <w:sz w:val="24"/>
          <w:u w:val="single"/>
        </w:rPr>
        <w:t xml:space="preserve">　　年　　月　　日</w:t>
      </w:r>
      <w:r w:rsidRPr="005A4F3B">
        <w:rPr>
          <w:rFonts w:hAnsi="ＭＳ 明朝" w:hint="eastAsia"/>
          <w:sz w:val="24"/>
          <w:u w:val="single"/>
        </w:rPr>
        <w:t xml:space="preserve">　</w:t>
      </w:r>
    </w:p>
    <w:p w14:paraId="6ED1CC44" w14:textId="77777777" w:rsidR="001C4369" w:rsidRPr="005A4F3B" w:rsidRDefault="001C4369" w:rsidP="001C4369">
      <w:pPr>
        <w:rPr>
          <w:sz w:val="24"/>
        </w:rPr>
      </w:pPr>
      <w:r w:rsidRPr="005A4F3B">
        <w:rPr>
          <w:rFonts w:hint="eastAsia"/>
          <w:sz w:val="24"/>
        </w:rPr>
        <w:t xml:space="preserve">   説明医師：</w:t>
      </w:r>
      <w:r w:rsidRPr="005A4F3B">
        <w:rPr>
          <w:rFonts w:hint="eastAsia"/>
          <w:sz w:val="24"/>
          <w:u w:val="single"/>
        </w:rPr>
        <w:t xml:space="preserve">　</w:t>
      </w:r>
      <w:r w:rsidR="00935FB8" w:rsidRPr="005A4F3B">
        <w:rPr>
          <w:rFonts w:hint="eastAsia"/>
          <w:sz w:val="24"/>
          <w:u w:val="single"/>
        </w:rPr>
        <w:t>消化器内科</w:t>
      </w:r>
      <w:r w:rsidRPr="005A4F3B">
        <w:rPr>
          <w:rFonts w:hAnsi="ＭＳ 明朝" w:hint="eastAsia"/>
          <w:sz w:val="24"/>
          <w:u w:val="single"/>
        </w:rPr>
        <w:t xml:space="preserve">　</w:t>
      </w:r>
      <w:r w:rsidRPr="005A4F3B">
        <w:rPr>
          <w:rFonts w:hint="eastAsia"/>
          <w:sz w:val="24"/>
        </w:rPr>
        <w:t xml:space="preserve">　医　　師：</w:t>
      </w:r>
      <w:r w:rsidRPr="005A4F3B">
        <w:rPr>
          <w:rFonts w:hint="eastAsia"/>
          <w:sz w:val="24"/>
          <w:u w:val="single"/>
        </w:rPr>
        <w:t xml:space="preserve">　　</w:t>
      </w:r>
      <w:r w:rsidR="00935FB8" w:rsidRPr="005A4F3B">
        <w:rPr>
          <w:rFonts w:hint="eastAsia"/>
          <w:sz w:val="24"/>
          <w:u w:val="single"/>
        </w:rPr>
        <w:t xml:space="preserve">　　　　　</w:t>
      </w:r>
      <w:r w:rsidRPr="005A4F3B">
        <w:rPr>
          <w:rFonts w:hint="eastAsia"/>
          <w:sz w:val="24"/>
          <w:u w:val="single"/>
        </w:rPr>
        <w:t xml:space="preserve">　　</w:t>
      </w:r>
      <w:r w:rsidRPr="005A4F3B">
        <w:rPr>
          <w:rFonts w:hint="eastAsia"/>
          <w:sz w:val="24"/>
        </w:rPr>
        <w:t>印</w:t>
      </w:r>
    </w:p>
    <w:p w14:paraId="019651C8" w14:textId="77777777" w:rsidR="001C4369" w:rsidRPr="005A4F3B" w:rsidRDefault="001C4369" w:rsidP="001C4369">
      <w:pPr>
        <w:ind w:firstLine="840"/>
        <w:rPr>
          <w:position w:val="10"/>
          <w:sz w:val="16"/>
        </w:rPr>
      </w:pPr>
      <w:r w:rsidRPr="005A4F3B">
        <w:rPr>
          <w:rFonts w:hint="eastAsia"/>
          <w:sz w:val="24"/>
        </w:rPr>
        <w:t xml:space="preserve">　　　　　　　　　　　　　　　　</w:t>
      </w:r>
      <w:r w:rsidRPr="005A4F3B">
        <w:rPr>
          <w:rFonts w:hint="eastAsia"/>
          <w:sz w:val="16"/>
        </w:rPr>
        <w:t xml:space="preserve">　　　</w:t>
      </w:r>
      <w:r w:rsidRPr="005A4F3B">
        <w:rPr>
          <w:position w:val="10"/>
          <w:sz w:val="16"/>
        </w:rPr>
        <w:t>(</w:t>
      </w:r>
      <w:r w:rsidRPr="005A4F3B">
        <w:rPr>
          <w:rFonts w:hint="eastAsia"/>
          <w:position w:val="10"/>
          <w:sz w:val="16"/>
        </w:rPr>
        <w:t>自筆署名，もしくは記名押印</w:t>
      </w:r>
      <w:r w:rsidRPr="005A4F3B">
        <w:rPr>
          <w:position w:val="10"/>
          <w:sz w:val="16"/>
        </w:rPr>
        <w:t>)</w:t>
      </w:r>
    </w:p>
    <w:p w14:paraId="7ECC098B" w14:textId="77777777" w:rsidR="001C4369" w:rsidRPr="005A4F3B" w:rsidRDefault="001C4369" w:rsidP="001C4369">
      <w:pPr>
        <w:ind w:firstLineChars="1406" w:firstLine="3406"/>
        <w:rPr>
          <w:sz w:val="24"/>
        </w:rPr>
      </w:pPr>
      <w:r w:rsidRPr="005A4F3B">
        <w:rPr>
          <w:rFonts w:hint="eastAsia"/>
          <w:sz w:val="24"/>
        </w:rPr>
        <w:t>立</w:t>
      </w:r>
      <w:r w:rsidRPr="005A4F3B">
        <w:rPr>
          <w:sz w:val="24"/>
        </w:rPr>
        <w:t xml:space="preserve"> </w:t>
      </w:r>
      <w:r w:rsidRPr="005A4F3B">
        <w:rPr>
          <w:rFonts w:hint="eastAsia"/>
          <w:sz w:val="24"/>
        </w:rPr>
        <w:t>会</w:t>
      </w:r>
      <w:r w:rsidRPr="005A4F3B">
        <w:rPr>
          <w:sz w:val="24"/>
        </w:rPr>
        <w:t xml:space="preserve"> </w:t>
      </w:r>
      <w:r w:rsidRPr="005A4F3B">
        <w:rPr>
          <w:rFonts w:hint="eastAsia"/>
          <w:sz w:val="24"/>
        </w:rPr>
        <w:t>人：</w:t>
      </w:r>
      <w:r w:rsidRPr="005A4F3B">
        <w:rPr>
          <w:rFonts w:hint="eastAsia"/>
          <w:sz w:val="24"/>
          <w:u w:val="single"/>
        </w:rPr>
        <w:t xml:space="preserve">　　　　　　　　　　　　　　</w:t>
      </w:r>
      <w:r w:rsidRPr="005A4F3B">
        <w:rPr>
          <w:rFonts w:hint="eastAsia"/>
          <w:sz w:val="24"/>
        </w:rPr>
        <w:t>印</w:t>
      </w:r>
    </w:p>
    <w:p w14:paraId="749719EC" w14:textId="77777777" w:rsidR="00C64B4E" w:rsidRPr="005A4F3B" w:rsidRDefault="001C4369" w:rsidP="00E3281B">
      <w:pPr>
        <w:ind w:firstLine="840"/>
        <w:rPr>
          <w:position w:val="10"/>
          <w:sz w:val="16"/>
        </w:rPr>
      </w:pPr>
      <w:r w:rsidRPr="005A4F3B">
        <w:rPr>
          <w:rFonts w:hint="eastAsia"/>
          <w:b/>
          <w:sz w:val="24"/>
        </w:rPr>
        <w:t xml:space="preserve">　　　　　　　　　　　　　　　　　</w:t>
      </w:r>
      <w:r w:rsidRPr="005A4F3B">
        <w:rPr>
          <w:rFonts w:hint="eastAsia"/>
          <w:sz w:val="16"/>
        </w:rPr>
        <w:t xml:space="preserve">　</w:t>
      </w:r>
      <w:r w:rsidRPr="005A4F3B">
        <w:rPr>
          <w:position w:val="10"/>
          <w:sz w:val="16"/>
        </w:rPr>
        <w:t>(</w:t>
      </w:r>
      <w:r w:rsidRPr="005A4F3B">
        <w:rPr>
          <w:rFonts w:hint="eastAsia"/>
          <w:position w:val="10"/>
          <w:sz w:val="16"/>
        </w:rPr>
        <w:t>自筆署名，もしくは記名押印</w:t>
      </w:r>
      <w:r w:rsidRPr="005A4F3B">
        <w:rPr>
          <w:position w:val="10"/>
          <w:sz w:val="16"/>
        </w:rPr>
        <w:t>)</w:t>
      </w:r>
    </w:p>
    <w:p w14:paraId="63CA64D9" w14:textId="77777777" w:rsidR="00C64B4E" w:rsidRPr="005A4F3B" w:rsidRDefault="00C64B4E" w:rsidP="0094410A">
      <w:pPr>
        <w:rPr>
          <w:rFonts w:hAnsi="ＭＳ 明朝" w:cs="Times New Roman"/>
          <w:sz w:val="24"/>
          <w:szCs w:val="24"/>
        </w:rPr>
      </w:pPr>
      <w:r w:rsidRPr="005A4F3B">
        <w:rPr>
          <w:rFonts w:hAnsi="ＭＳ 明朝" w:hint="eastAsia"/>
          <w:sz w:val="24"/>
          <w:szCs w:val="24"/>
        </w:rPr>
        <w:t>名古屋市立大学病院長様</w:t>
      </w:r>
    </w:p>
    <w:p w14:paraId="668BCB3F" w14:textId="77777777" w:rsidR="00C64B4E" w:rsidRPr="005A4F3B" w:rsidRDefault="00C64B4E" w:rsidP="00BC7A68">
      <w:pPr>
        <w:ind w:firstLineChars="100" w:firstLine="242"/>
        <w:rPr>
          <w:rFonts w:cs="Times New Roman"/>
          <w:sz w:val="24"/>
          <w:szCs w:val="24"/>
        </w:rPr>
      </w:pPr>
      <w:r w:rsidRPr="005A4F3B">
        <w:rPr>
          <w:rFonts w:hAnsi="ＭＳ 明朝" w:hint="eastAsia"/>
          <w:kern w:val="0"/>
          <w:sz w:val="24"/>
          <w:szCs w:val="24"/>
        </w:rPr>
        <w:t>私は上部消化管内視鏡検査に当たり、上記の医師より説明を受け、</w:t>
      </w:r>
      <w:r w:rsidRPr="005A4F3B">
        <w:rPr>
          <w:rFonts w:hint="eastAsia"/>
          <w:sz w:val="24"/>
          <w:szCs w:val="24"/>
        </w:rPr>
        <w:t>内容を十分に理解し了解した上で検査を受けることに同意いたしました。</w:t>
      </w:r>
    </w:p>
    <w:p w14:paraId="1C0117BD" w14:textId="77777777" w:rsidR="00C64B4E" w:rsidRPr="005A4F3B" w:rsidRDefault="00C64B4E" w:rsidP="00A64E69">
      <w:pPr>
        <w:spacing w:line="240" w:lineRule="exact"/>
        <w:jc w:val="left"/>
        <w:rPr>
          <w:rFonts w:cs="Times New Roman"/>
          <w:sz w:val="24"/>
          <w:szCs w:val="24"/>
        </w:rPr>
      </w:pPr>
    </w:p>
    <w:p w14:paraId="70F87E0E" w14:textId="77777777" w:rsidR="00C64B4E" w:rsidRPr="005A4F3B" w:rsidRDefault="00060A3A" w:rsidP="00E3281B">
      <w:pPr>
        <w:tabs>
          <w:tab w:val="left" w:pos="8268"/>
        </w:tabs>
        <w:adjustRightInd w:val="0"/>
        <w:ind w:right="10"/>
        <w:jc w:val="left"/>
        <w:rPr>
          <w:rFonts w:cs="Times New Roman"/>
          <w:sz w:val="24"/>
          <w:szCs w:val="24"/>
        </w:rPr>
      </w:pPr>
      <w:r>
        <w:rPr>
          <w:rFonts w:hint="eastAsia"/>
          <w:sz w:val="24"/>
          <w:szCs w:val="24"/>
          <w:u w:val="single"/>
        </w:rPr>
        <w:t>令和</w:t>
      </w:r>
      <w:r w:rsidR="00C64B4E" w:rsidRPr="005A4F3B">
        <w:rPr>
          <w:rFonts w:hint="eastAsia"/>
          <w:sz w:val="24"/>
          <w:szCs w:val="24"/>
          <w:u w:val="single"/>
        </w:rPr>
        <w:t xml:space="preserve">　　年　　月　　日</w:t>
      </w:r>
      <w:r w:rsidR="00C64B4E" w:rsidRPr="005A4F3B">
        <w:rPr>
          <w:rFonts w:hint="eastAsia"/>
          <w:sz w:val="24"/>
          <w:szCs w:val="24"/>
        </w:rPr>
        <w:t xml:space="preserve">　</w:t>
      </w:r>
      <w:r w:rsidR="00C64B4E" w:rsidRPr="005A4F3B">
        <w:rPr>
          <w:rFonts w:hint="eastAsia"/>
          <w:spacing w:val="80"/>
          <w:w w:val="76"/>
          <w:kern w:val="0"/>
          <w:sz w:val="24"/>
          <w:szCs w:val="24"/>
          <w:fitText w:val="1210" w:id="-160661504"/>
        </w:rPr>
        <w:t>患者氏</w:t>
      </w:r>
      <w:r w:rsidR="00C64B4E" w:rsidRPr="005A4F3B">
        <w:rPr>
          <w:rFonts w:hint="eastAsia"/>
          <w:spacing w:val="1"/>
          <w:w w:val="76"/>
          <w:kern w:val="0"/>
          <w:sz w:val="24"/>
          <w:szCs w:val="24"/>
          <w:fitText w:val="1210" w:id="-160661504"/>
        </w:rPr>
        <w:t>名</w:t>
      </w:r>
      <w:r w:rsidR="00C64B4E" w:rsidRPr="005A4F3B">
        <w:rPr>
          <w:rFonts w:hint="eastAsia"/>
          <w:sz w:val="24"/>
          <w:szCs w:val="24"/>
        </w:rPr>
        <w:t>：</w:t>
      </w:r>
      <w:r w:rsidR="00C64B4E" w:rsidRPr="005A4F3B">
        <w:rPr>
          <w:rFonts w:hint="eastAsia"/>
          <w:sz w:val="24"/>
          <w:szCs w:val="24"/>
          <w:u w:val="single"/>
        </w:rPr>
        <w:t xml:space="preserve">　　</w:t>
      </w:r>
      <w:r w:rsidR="00E3281B" w:rsidRPr="005A4F3B">
        <w:rPr>
          <w:rFonts w:hint="eastAsia"/>
          <w:sz w:val="24"/>
          <w:szCs w:val="24"/>
          <w:u w:val="single"/>
        </w:rPr>
        <w:t xml:space="preserve">　　　　　</w:t>
      </w:r>
      <w:r w:rsidR="00C64B4E" w:rsidRPr="005A4F3B">
        <w:rPr>
          <w:rFonts w:hint="eastAsia"/>
          <w:sz w:val="24"/>
          <w:szCs w:val="24"/>
          <w:u w:val="single"/>
        </w:rPr>
        <w:t xml:space="preserve">　　　　　</w:t>
      </w:r>
      <w:r w:rsidR="001C4369" w:rsidRPr="005A4F3B">
        <w:rPr>
          <w:rFonts w:hint="eastAsia"/>
          <w:sz w:val="24"/>
          <w:szCs w:val="24"/>
          <w:u w:val="single"/>
        </w:rPr>
        <w:t xml:space="preserve">　</w:t>
      </w:r>
      <w:r w:rsidR="00C64B4E" w:rsidRPr="005A4F3B">
        <w:rPr>
          <w:rFonts w:hint="eastAsia"/>
          <w:sz w:val="24"/>
          <w:szCs w:val="24"/>
          <w:u w:val="single"/>
        </w:rPr>
        <w:t xml:space="preserve">　</w:t>
      </w:r>
      <w:r w:rsidR="001C4369" w:rsidRPr="005A4F3B">
        <w:rPr>
          <w:rFonts w:hint="eastAsia"/>
          <w:sz w:val="24"/>
          <w:szCs w:val="24"/>
          <w:u w:val="single"/>
        </w:rPr>
        <w:t xml:space="preserve">　印</w:t>
      </w:r>
    </w:p>
    <w:p w14:paraId="0808DB78" w14:textId="77777777" w:rsidR="00C64B4E" w:rsidRPr="005A4F3B" w:rsidRDefault="00C64B4E" w:rsidP="001C4369">
      <w:pPr>
        <w:ind w:right="10"/>
        <w:jc w:val="left"/>
        <w:rPr>
          <w:rFonts w:cs="Times New Roman"/>
          <w:position w:val="16"/>
          <w:sz w:val="24"/>
          <w:szCs w:val="24"/>
        </w:rPr>
      </w:pPr>
      <w:r w:rsidRPr="005A4F3B">
        <w:rPr>
          <w:rFonts w:hint="eastAsia"/>
          <w:sz w:val="16"/>
          <w:szCs w:val="16"/>
        </w:rPr>
        <w:t xml:space="preserve">　　　　　　　　　　　　　　　　　　　</w:t>
      </w:r>
      <w:r w:rsidR="001C4369" w:rsidRPr="005A4F3B">
        <w:rPr>
          <w:rFonts w:hint="eastAsia"/>
          <w:sz w:val="16"/>
          <w:szCs w:val="16"/>
        </w:rPr>
        <w:t xml:space="preserve">　　　　　　　　</w:t>
      </w:r>
      <w:r w:rsidRPr="005A4F3B">
        <w:rPr>
          <w:rFonts w:hint="eastAsia"/>
          <w:sz w:val="16"/>
          <w:szCs w:val="16"/>
        </w:rPr>
        <w:t xml:space="preserve">　　　　</w:t>
      </w:r>
      <w:r w:rsidR="001C4369" w:rsidRPr="005A4F3B">
        <w:rPr>
          <w:rFonts w:hint="eastAsia"/>
          <w:sz w:val="16"/>
          <w:szCs w:val="16"/>
        </w:rPr>
        <w:t xml:space="preserve">　</w:t>
      </w:r>
      <w:r w:rsidRPr="005A4F3B">
        <w:rPr>
          <w:rFonts w:hint="eastAsia"/>
          <w:sz w:val="16"/>
          <w:szCs w:val="16"/>
        </w:rPr>
        <w:t xml:space="preserve">　　</w:t>
      </w:r>
      <w:r w:rsidRPr="005A4F3B">
        <w:rPr>
          <w:rFonts w:hint="eastAsia"/>
          <w:position w:val="16"/>
          <w:sz w:val="16"/>
          <w:szCs w:val="16"/>
        </w:rPr>
        <w:t xml:space="preserve">　</w:t>
      </w:r>
      <w:r w:rsidRPr="005A4F3B">
        <w:rPr>
          <w:position w:val="16"/>
          <w:sz w:val="16"/>
          <w:szCs w:val="16"/>
        </w:rPr>
        <w:t>(</w:t>
      </w:r>
      <w:r w:rsidRPr="005A4F3B">
        <w:rPr>
          <w:rFonts w:hint="eastAsia"/>
          <w:position w:val="16"/>
          <w:sz w:val="16"/>
          <w:szCs w:val="16"/>
        </w:rPr>
        <w:t>自筆署名，もしくは記名押印</w:t>
      </w:r>
      <w:r w:rsidRPr="005A4F3B">
        <w:rPr>
          <w:position w:val="16"/>
          <w:sz w:val="16"/>
          <w:szCs w:val="16"/>
        </w:rPr>
        <w:t>)</w:t>
      </w:r>
    </w:p>
    <w:p w14:paraId="56D85226" w14:textId="77777777" w:rsidR="00C64B4E" w:rsidRPr="005A4F3B" w:rsidRDefault="00C64B4E" w:rsidP="00E3281B">
      <w:pPr>
        <w:ind w:firstLineChars="1202" w:firstLine="2912"/>
        <w:jc w:val="left"/>
        <w:rPr>
          <w:rFonts w:cs="Times New Roman"/>
          <w:sz w:val="24"/>
          <w:szCs w:val="24"/>
        </w:rPr>
      </w:pPr>
      <w:r w:rsidRPr="005A4F3B">
        <w:rPr>
          <w:rFonts w:hint="eastAsia"/>
          <w:sz w:val="24"/>
          <w:szCs w:val="24"/>
        </w:rPr>
        <w:t>家族等氏名：</w:t>
      </w:r>
      <w:r w:rsidRPr="005A4F3B">
        <w:rPr>
          <w:rFonts w:hint="eastAsia"/>
          <w:sz w:val="24"/>
          <w:szCs w:val="24"/>
          <w:u w:val="single"/>
        </w:rPr>
        <w:t xml:space="preserve">　　　　　　　　　　　　　　　</w:t>
      </w:r>
      <w:r w:rsidRPr="005A4F3B">
        <w:rPr>
          <w:rFonts w:hint="eastAsia"/>
          <w:sz w:val="24"/>
          <w:szCs w:val="24"/>
        </w:rPr>
        <w:t>印</w:t>
      </w:r>
    </w:p>
    <w:p w14:paraId="43D4678D" w14:textId="77777777" w:rsidR="00C64B4E" w:rsidRPr="005A4F3B" w:rsidRDefault="00C64B4E" w:rsidP="00E3281B">
      <w:pPr>
        <w:ind w:firstLineChars="1505" w:firstLine="3646"/>
        <w:jc w:val="left"/>
        <w:rPr>
          <w:rFonts w:cs="Times New Roman"/>
          <w:sz w:val="24"/>
          <w:szCs w:val="24"/>
        </w:rPr>
      </w:pPr>
      <w:r w:rsidRPr="005A4F3B">
        <w:rPr>
          <w:rFonts w:hint="eastAsia"/>
          <w:sz w:val="24"/>
          <w:szCs w:val="24"/>
        </w:rPr>
        <w:t xml:space="preserve">　　　（患者との間柄：　　　　　）</w:t>
      </w:r>
    </w:p>
    <w:p w14:paraId="46956DB4" w14:textId="77777777" w:rsidR="00E3281B" w:rsidRPr="005A4F3B" w:rsidRDefault="00C64B4E" w:rsidP="00371B18">
      <w:pPr>
        <w:ind w:right="972"/>
        <w:jc w:val="left"/>
        <w:rPr>
          <w:position w:val="16"/>
          <w:sz w:val="16"/>
          <w:szCs w:val="16"/>
        </w:rPr>
      </w:pPr>
      <w:r w:rsidRPr="005A4F3B">
        <w:rPr>
          <w:rFonts w:hint="eastAsia"/>
          <w:sz w:val="16"/>
          <w:szCs w:val="16"/>
        </w:rPr>
        <w:t xml:space="preserve">　　　　　　　　　　　　　　　　　　　　　　　　　　　　</w:t>
      </w:r>
      <w:r w:rsidRPr="005A4F3B">
        <w:rPr>
          <w:position w:val="16"/>
          <w:sz w:val="16"/>
          <w:szCs w:val="16"/>
        </w:rPr>
        <w:t>(</w:t>
      </w:r>
      <w:r w:rsidRPr="005A4F3B">
        <w:rPr>
          <w:rFonts w:hint="eastAsia"/>
          <w:position w:val="16"/>
          <w:sz w:val="16"/>
          <w:szCs w:val="16"/>
        </w:rPr>
        <w:t>自筆署名，もしくは記名押印</w:t>
      </w:r>
      <w:r w:rsidRPr="005A4F3B">
        <w:rPr>
          <w:position w:val="16"/>
          <w:sz w:val="16"/>
          <w:szCs w:val="16"/>
        </w:rPr>
        <w:t>)</w:t>
      </w:r>
    </w:p>
    <w:p w14:paraId="6D9E784A" w14:textId="77777777" w:rsidR="00833721" w:rsidRPr="005A4F3B" w:rsidRDefault="00C64B4E" w:rsidP="00833721">
      <w:pPr>
        <w:autoSpaceDE w:val="0"/>
        <w:autoSpaceDN w:val="0"/>
        <w:adjustRightInd w:val="0"/>
        <w:jc w:val="left"/>
        <w:rPr>
          <w:b/>
          <w:bCs/>
          <w:sz w:val="24"/>
          <w:szCs w:val="24"/>
        </w:rPr>
      </w:pPr>
      <w:r w:rsidRPr="005A4F3B">
        <w:rPr>
          <w:rFonts w:hint="eastAsia"/>
          <w:b/>
          <w:bCs/>
          <w:sz w:val="24"/>
          <w:szCs w:val="24"/>
        </w:rPr>
        <w:t>患者様の具体的な希望・医師からの注意事項など</w:t>
      </w:r>
    </w:p>
    <w:p w14:paraId="7379B048" w14:textId="77777777" w:rsidR="00C64B4E" w:rsidRPr="005A4F3B" w:rsidRDefault="00935FB8" w:rsidP="00943E8C">
      <w:pPr>
        <w:spacing w:line="600" w:lineRule="exact"/>
        <w:jc w:val="center"/>
        <w:rPr>
          <w:rFonts w:ascii="ＭＳ ゴシック" w:eastAsia="ＭＳ ゴシック" w:hAnsi="ＭＳ ゴシック" w:cs="Times New Roman"/>
          <w:b/>
          <w:bCs/>
          <w:sz w:val="28"/>
          <w:szCs w:val="28"/>
        </w:rPr>
      </w:pPr>
      <w:r w:rsidRPr="005A4F3B">
        <w:rPr>
          <w:rFonts w:ascii="ＭＳ ゴシック" w:eastAsia="ＭＳ ゴシック" w:hAnsi="ＭＳ ゴシック" w:cs="ＭＳ Ｐゴシック"/>
          <w:b/>
          <w:bCs/>
          <w:noProof/>
          <w:sz w:val="28"/>
          <w:szCs w:val="28"/>
        </w:rPr>
        <mc:AlternateContent>
          <mc:Choice Requires="wps">
            <w:drawing>
              <wp:anchor distT="0" distB="0" distL="114300" distR="114300" simplePos="0" relativeHeight="251692032" behindDoc="0" locked="0" layoutInCell="1" allowOverlap="1" wp14:anchorId="7EA96D6C" wp14:editId="44D7B601">
                <wp:simplePos x="0" y="0"/>
                <wp:positionH relativeFrom="column">
                  <wp:posOffset>-285115</wp:posOffset>
                </wp:positionH>
                <wp:positionV relativeFrom="paragraph">
                  <wp:posOffset>1054735</wp:posOffset>
                </wp:positionV>
                <wp:extent cx="6553200" cy="571500"/>
                <wp:effectExtent l="0" t="0" r="0" b="0"/>
                <wp:wrapNone/>
                <wp:docPr id="27" name="正方形/長方形 27"/>
                <wp:cNvGraphicFramePr/>
                <a:graphic xmlns:a="http://schemas.openxmlformats.org/drawingml/2006/main">
                  <a:graphicData uri="http://schemas.microsoft.com/office/word/2010/wordprocessingShape">
                    <wps:wsp>
                      <wps:cNvSpPr/>
                      <wps:spPr>
                        <a:xfrm>
                          <a:off x="0" y="0"/>
                          <a:ext cx="6553200" cy="5715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9DBA14" id="正方形/長方形 27" o:spid="_x0000_s1026" style="position:absolute;margin-left:-22.45pt;margin-top:83.05pt;width:516pt;height:4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" fillcolor="white [3212]" stroked="f" strokeweight="1pt"/>
            </w:pict>
          </mc:Fallback>
        </mc:AlternateContent>
      </w:r>
      <w:r w:rsidR="00817825" w:rsidRPr="005A4F3B">
        <w:rPr>
          <w:rFonts w:ascii="ＭＳ ゴシック" w:eastAsia="ＭＳ ゴシック" w:hAnsi="ＭＳ ゴシック" w:cs="ＭＳ Ｐゴシック"/>
          <w:b/>
          <w:bCs/>
          <w:noProof/>
          <w:sz w:val="28"/>
          <w:szCs w:val="28"/>
        </w:rPr>
        <mc:AlternateContent>
          <mc:Choice Requires="wps">
            <w:drawing>
              <wp:anchor distT="0" distB="0" distL="114300" distR="114300" simplePos="0" relativeHeight="251662336" behindDoc="0" locked="0" layoutInCell="1" allowOverlap="1" wp14:anchorId="226E2240" wp14:editId="7624BB93">
                <wp:simplePos x="0" y="0"/>
                <wp:positionH relativeFrom="column">
                  <wp:posOffset>0</wp:posOffset>
                </wp:positionH>
                <wp:positionV relativeFrom="paragraph">
                  <wp:posOffset>6350</wp:posOffset>
                </wp:positionV>
                <wp:extent cx="5250180" cy="800100"/>
                <wp:effectExtent l="8890" t="8890" r="8255" b="10160"/>
                <wp:wrapNone/>
                <wp:docPr id="1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0180" cy="800100"/>
                        </a:xfrm>
                        <a:prstGeom prst="rect">
                          <a:avLst/>
                        </a:prstGeom>
                        <a:solidFill>
                          <a:srgbClr val="FFFFFF"/>
                        </a:solidFill>
                        <a:ln w="9525">
                          <a:solidFill>
                            <a:srgbClr val="000000"/>
                          </a:solidFill>
                          <a:miter lim="800000"/>
                          <a:headEnd/>
                          <a:tailEnd/>
                        </a:ln>
                      </wps:spPr>
                      <wps:txbx>
                        <w:txbxContent>
                          <w:p w14:paraId="115667FD" w14:textId="77777777" w:rsidR="00833721" w:rsidRDefault="0083372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6E2240" id="_x0000_t202" coordsize="21600,21600" o:spt="202" path="m,l,21600r21600,l21600,xe">
                <v:stroke joinstyle="miter"/>
                <v:path gradientshapeok="t" o:connecttype="rect"/>
              </v:shapetype>
              <v:shape id="Text Box 20" o:spid="_x0000_s1026" type="#_x0000_t202" style="position:absolute;left:0;text-align:left;margin-left:0;margin-top:.5pt;width:413.4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">
                <v:textbox inset="5.85pt,.7pt,5.85pt,.7pt">
                  <w:txbxContent>
                    <w:p w14:paraId="115667FD" w14:textId="77777777" w:rsidR="00833721" w:rsidRDefault="00833721"/>
                  </w:txbxContent>
                </v:textbox>
              </v:shape>
            </w:pict>
          </mc:Fallback>
        </mc:AlternateContent>
      </w:r>
      <w:r w:rsidR="00833721" w:rsidRPr="005A4F3B">
        <w:rPr>
          <w:rFonts w:ascii="ＭＳ ゴシック" w:eastAsia="ＭＳ ゴシック" w:hAnsi="ＭＳ ゴシック" w:cs="ＭＳ Ｐゴシック"/>
          <w:b/>
          <w:bCs/>
          <w:sz w:val="28"/>
          <w:szCs w:val="28"/>
        </w:rPr>
        <w:br w:type="page"/>
      </w:r>
      <w:r w:rsidR="00C64B4E" w:rsidRPr="005A4F3B">
        <w:rPr>
          <w:rFonts w:ascii="ＭＳ ゴシック" w:eastAsia="ＭＳ ゴシック" w:hAnsi="ＭＳ ゴシック" w:cs="ＭＳ Ｐゴシック" w:hint="eastAsia"/>
          <w:b/>
          <w:bCs/>
          <w:sz w:val="28"/>
          <w:szCs w:val="28"/>
        </w:rPr>
        <w:lastRenderedPageBreak/>
        <w:t xml:space="preserve">＜　</w:t>
      </w:r>
      <w:r w:rsidR="00C64B4E" w:rsidRPr="005A4F3B">
        <w:rPr>
          <w:rFonts w:ascii="ＭＳ ゴシック" w:eastAsia="ＭＳ ゴシック" w:hAnsi="ＭＳ ゴシック" w:cs="ＭＳ Ｐゴシック" w:hint="eastAsia"/>
          <w:b/>
          <w:bCs/>
          <w:kern w:val="0"/>
          <w:sz w:val="28"/>
          <w:szCs w:val="28"/>
        </w:rPr>
        <w:t>上部消化管内視鏡検査</w:t>
      </w:r>
      <w:r w:rsidR="00C64B4E" w:rsidRPr="005A4F3B">
        <w:rPr>
          <w:rFonts w:ascii="ＭＳ ゴシック" w:eastAsia="ＭＳ ゴシック" w:hAnsi="ＭＳ ゴシック" w:cs="ＭＳ Ｐゴシック"/>
          <w:b/>
          <w:bCs/>
          <w:kern w:val="0"/>
          <w:sz w:val="28"/>
          <w:szCs w:val="28"/>
        </w:rPr>
        <w:t>(</w:t>
      </w:r>
      <w:r w:rsidR="00C64B4E" w:rsidRPr="005A4F3B">
        <w:rPr>
          <w:rFonts w:ascii="ＭＳ ゴシック" w:eastAsia="ＭＳ ゴシック" w:hAnsi="ＭＳ ゴシック" w:cs="ＭＳ Ｐゴシック" w:hint="eastAsia"/>
          <w:b/>
          <w:bCs/>
          <w:kern w:val="0"/>
          <w:sz w:val="28"/>
          <w:szCs w:val="28"/>
        </w:rPr>
        <w:t>胃カメラ</w:t>
      </w:r>
      <w:r w:rsidR="00C64B4E" w:rsidRPr="005A4F3B">
        <w:rPr>
          <w:rFonts w:ascii="ＭＳ ゴシック" w:eastAsia="ＭＳ ゴシック" w:hAnsi="ＭＳ ゴシック" w:cs="ＭＳ Ｐゴシック"/>
          <w:b/>
          <w:bCs/>
          <w:kern w:val="0"/>
          <w:sz w:val="28"/>
          <w:szCs w:val="28"/>
        </w:rPr>
        <w:t>)</w:t>
      </w:r>
      <w:r w:rsidR="00C64B4E" w:rsidRPr="005A4F3B">
        <w:rPr>
          <w:rFonts w:ascii="ＭＳ ゴシック" w:eastAsia="ＭＳ ゴシック" w:hAnsi="ＭＳ ゴシック" w:cs="ＭＳ Ｐゴシック" w:hint="eastAsia"/>
          <w:b/>
          <w:bCs/>
          <w:sz w:val="28"/>
          <w:szCs w:val="28"/>
        </w:rPr>
        <w:t>の説明文書　＞</w:t>
      </w:r>
    </w:p>
    <w:p w14:paraId="1E6CAEAC" w14:textId="77777777" w:rsidR="00C64B4E" w:rsidRPr="005A4F3B" w:rsidRDefault="00C64B4E" w:rsidP="00332522">
      <w:pPr>
        <w:rPr>
          <w:rFonts w:cs="Times New Roman"/>
        </w:rPr>
      </w:pPr>
    </w:p>
    <w:p w14:paraId="4A75C158" w14:textId="77777777" w:rsidR="00C64B4E" w:rsidRPr="005A4F3B" w:rsidRDefault="00C64B4E" w:rsidP="009B26FE">
      <w:pPr>
        <w:pStyle w:val="a9"/>
        <w:spacing w:line="240" w:lineRule="auto"/>
        <w:ind w:firstLineChars="100" w:firstLine="242"/>
        <w:rPr>
          <w:rFonts w:ascii="ＭＳ 明朝" w:eastAsia="ＭＳ 明朝" w:hAnsi="ＭＳ 明朝" w:cs="Times New Roman"/>
          <w:sz w:val="24"/>
          <w:szCs w:val="24"/>
        </w:rPr>
      </w:pPr>
      <w:r w:rsidRPr="005A4F3B">
        <w:rPr>
          <w:rFonts w:ascii="ＭＳ 明朝" w:eastAsia="ＭＳ 明朝" w:hAnsi="ＭＳ 明朝" w:cs="ＭＳ 明朝" w:hint="eastAsia"/>
          <w:sz w:val="24"/>
          <w:szCs w:val="24"/>
        </w:rPr>
        <w:t>この説明文書には</w:t>
      </w:r>
      <w:r w:rsidRPr="005A4F3B">
        <w:rPr>
          <w:rFonts w:ascii="ＭＳ 明朝" w:eastAsia="ＭＳ 明朝" w:hAnsi="ＭＳ 明朝" w:cs="ＭＳ 明朝" w:hint="eastAsia"/>
          <w:kern w:val="0"/>
          <w:sz w:val="24"/>
          <w:szCs w:val="24"/>
        </w:rPr>
        <w:t>上部消化管内視鏡検査</w:t>
      </w:r>
      <w:r w:rsidRPr="005A4F3B">
        <w:rPr>
          <w:rFonts w:ascii="ＭＳ 明朝" w:eastAsia="ＭＳ 明朝" w:hAnsi="ＭＳ 明朝" w:cs="ＭＳ 明朝"/>
          <w:kern w:val="0"/>
          <w:sz w:val="24"/>
          <w:szCs w:val="24"/>
        </w:rPr>
        <w:t>(</w:t>
      </w:r>
      <w:r w:rsidRPr="005A4F3B">
        <w:rPr>
          <w:rFonts w:ascii="ＭＳ 明朝" w:eastAsia="ＭＳ 明朝" w:hAnsi="ＭＳ 明朝" w:cs="ＭＳ 明朝" w:hint="eastAsia"/>
          <w:kern w:val="0"/>
          <w:sz w:val="24"/>
          <w:szCs w:val="24"/>
        </w:rPr>
        <w:t>胃カメラ</w:t>
      </w:r>
      <w:r w:rsidRPr="005A4F3B">
        <w:rPr>
          <w:rFonts w:ascii="ＭＳ 明朝" w:eastAsia="ＭＳ 明朝" w:hAnsi="ＭＳ 明朝" w:cs="ＭＳ 明朝"/>
          <w:kern w:val="0"/>
          <w:sz w:val="24"/>
          <w:szCs w:val="24"/>
        </w:rPr>
        <w:t>)</w:t>
      </w:r>
      <w:r w:rsidRPr="005A4F3B">
        <w:rPr>
          <w:rFonts w:ascii="ＭＳ 明朝" w:eastAsia="ＭＳ 明朝" w:hAnsi="ＭＳ 明朝" w:cs="ＭＳ 明朝" w:hint="eastAsia"/>
          <w:sz w:val="24"/>
          <w:szCs w:val="24"/>
        </w:rPr>
        <w:t>の目的、内容・注意事項、検査に伴う危険性と発症時の対応、検査後の注意事項、期待される効果、実施しない場合に予測される事象、代替可能な検査、患者様の具体的な希望、検査の同意を撤回する場合、連絡先などが必要に応じて記載されています。ご確認下さい。</w:t>
      </w:r>
    </w:p>
    <w:p w14:paraId="357E49A8" w14:textId="3F5367A7" w:rsidR="00C64B4E" w:rsidRDefault="00C64B4E" w:rsidP="00342D96">
      <w:pPr>
        <w:rPr>
          <w:rFonts w:ascii="ＭＳ ゴシック" w:eastAsia="ＭＳ ゴシック" w:hAnsi="ＭＳ ゴシック"/>
        </w:rPr>
      </w:pPr>
      <w:r w:rsidRPr="005A4F3B">
        <w:rPr>
          <w:rFonts w:hint="eastAsia"/>
          <w:b/>
          <w:bCs/>
          <w:sz w:val="24"/>
          <w:szCs w:val="24"/>
        </w:rPr>
        <w:t>患者氏名</w:t>
      </w:r>
      <w:r w:rsidRPr="005A4F3B">
        <w:rPr>
          <w:rFonts w:hint="eastAsia"/>
          <w:sz w:val="24"/>
          <w:szCs w:val="24"/>
        </w:rPr>
        <w:t>：</w:t>
      </w:r>
      <w:r w:rsidR="00083CE8" w:rsidRPr="005A4F3B">
        <w:rPr>
          <w:rFonts w:hint="eastAsia"/>
        </w:rPr>
        <w:t xml:space="preserve">　</w:t>
      </w:r>
      <w:r w:rsidR="00935FB8" w:rsidRPr="005A4F3B">
        <w:rPr>
          <w:rFonts w:hint="eastAsia"/>
        </w:rPr>
        <w:t xml:space="preserve">　　　　　　</w:t>
      </w:r>
      <w:r w:rsidR="00083CE8" w:rsidRPr="005A4F3B">
        <w:rPr>
          <w:rFonts w:hAnsi="ＭＳ 明朝" w:hint="eastAsia"/>
        </w:rPr>
        <w:t xml:space="preserve">　様（ID：</w:t>
      </w:r>
      <w:r w:rsidR="00935FB8" w:rsidRPr="005A4F3B">
        <w:rPr>
          <w:rFonts w:hAnsi="ＭＳ 明朝" w:hint="eastAsia"/>
        </w:rPr>
        <w:t xml:space="preserve">　　　　</w:t>
      </w:r>
      <w:r w:rsidR="00083CE8" w:rsidRPr="005A4F3B">
        <w:rPr>
          <w:rFonts w:hAnsi="ＭＳ 明朝" w:hint="eastAsia"/>
        </w:rPr>
        <w:t>性別：</w:t>
      </w:r>
      <w:r w:rsidR="00935FB8" w:rsidRPr="005A4F3B">
        <w:rPr>
          <w:rFonts w:hAnsi="ＭＳ 明朝" w:hint="eastAsia"/>
        </w:rPr>
        <w:t>男・女</w:t>
      </w:r>
      <w:r w:rsidR="00083CE8" w:rsidRPr="005A4F3B">
        <w:rPr>
          <w:rFonts w:hAnsi="ＭＳ 明朝" w:hint="eastAsia"/>
        </w:rPr>
        <w:t xml:space="preserve">　年齢：</w:t>
      </w:r>
      <w:r w:rsidR="00050A75" w:rsidRPr="005A4F3B">
        <w:rPr>
          <w:rFonts w:hAnsi="ＭＳ 明朝" w:hint="eastAsia"/>
        </w:rPr>
        <w:t xml:space="preserve">　</w:t>
      </w:r>
      <w:r w:rsidR="00935FB8" w:rsidRPr="005A4F3B">
        <w:rPr>
          <w:rFonts w:hAnsi="ＭＳ 明朝" w:hint="eastAsia"/>
        </w:rPr>
        <w:t xml:space="preserve">　</w:t>
      </w:r>
      <w:r w:rsidR="00083CE8" w:rsidRPr="005A4F3B">
        <w:rPr>
          <w:rFonts w:hAnsi="ＭＳ 明朝" w:hint="eastAsia"/>
        </w:rPr>
        <w:t>歳</w:t>
      </w:r>
      <w:r w:rsidR="00342D96">
        <w:rPr>
          <w:rFonts w:hAnsi="ＭＳ 明朝" w:hint="eastAsia"/>
        </w:rPr>
        <w:t xml:space="preserve">　　</w:t>
      </w:r>
      <w:proofErr w:type="gramStart"/>
      <w:r w:rsidR="00A64E69" w:rsidRPr="005A4F3B">
        <w:rPr>
          <w:rFonts w:hAnsi="ＭＳ 明朝" w:hint="eastAsia"/>
        </w:rPr>
        <w:t>ヶ</w:t>
      </w:r>
      <w:proofErr w:type="gramEnd"/>
      <w:r w:rsidR="00083CE8" w:rsidRPr="005A4F3B">
        <w:rPr>
          <w:rFonts w:hAnsi="ＭＳ 明朝" w:hint="eastAsia"/>
        </w:rPr>
        <w:t>月</w:t>
      </w:r>
      <w:r w:rsidR="00083CE8" w:rsidRPr="005A4F3B">
        <w:rPr>
          <w:rFonts w:ascii="ＭＳ ゴシック" w:eastAsia="ＭＳ ゴシック" w:hAnsi="ＭＳ ゴシック" w:hint="eastAsia"/>
        </w:rPr>
        <w:t>）</w:t>
      </w:r>
    </w:p>
    <w:p w14:paraId="7DBC3FBD" w14:textId="77777777" w:rsidR="00342D96" w:rsidRPr="00342D96" w:rsidRDefault="00342D96" w:rsidP="00342D96">
      <w:pPr>
        <w:rPr>
          <w:rFonts w:hAnsi="ＭＳ 明朝"/>
        </w:rPr>
      </w:pPr>
    </w:p>
    <w:p w14:paraId="48DC8A72" w14:textId="77777777" w:rsidR="00C64B4E" w:rsidRPr="005A4F3B" w:rsidRDefault="00C64B4E">
      <w:pPr>
        <w:pStyle w:val="a9"/>
        <w:rPr>
          <w:rFonts w:cs="Times New Roman"/>
          <w:sz w:val="24"/>
          <w:szCs w:val="24"/>
        </w:rPr>
      </w:pPr>
      <w:r w:rsidRPr="005A4F3B">
        <w:rPr>
          <w:rFonts w:hint="eastAsia"/>
          <w:sz w:val="24"/>
          <w:szCs w:val="24"/>
          <w:bdr w:val="single" w:sz="4" w:space="0" w:color="auto"/>
        </w:rPr>
        <w:t>１</w:t>
      </w:r>
      <w:r w:rsidRPr="005A4F3B">
        <w:rPr>
          <w:rFonts w:hint="eastAsia"/>
          <w:sz w:val="24"/>
          <w:szCs w:val="24"/>
        </w:rPr>
        <w:t xml:space="preserve">　</w:t>
      </w:r>
      <w:r w:rsidRPr="005A4F3B">
        <w:rPr>
          <w:rFonts w:hint="eastAsia"/>
          <w:b/>
          <w:bCs/>
          <w:sz w:val="24"/>
          <w:szCs w:val="24"/>
        </w:rPr>
        <w:t>検査の目的</w:t>
      </w:r>
    </w:p>
    <w:p w14:paraId="4FB81E24" w14:textId="57C7FDF1" w:rsidR="00C64B4E" w:rsidRPr="005A4F3B" w:rsidRDefault="00C64B4E" w:rsidP="007A1C5F">
      <w:pPr>
        <w:pStyle w:val="CM4"/>
        <w:spacing w:line="280" w:lineRule="atLeast"/>
        <w:ind w:leftChars="200" w:left="425"/>
        <w:rPr>
          <w:rFonts w:ascii="ＭＳ 明朝" w:eastAsia="ＭＳ 明朝" w:hAnsi="ＭＳ 明朝" w:cs="Times New Roman"/>
        </w:rPr>
      </w:pPr>
      <w:r w:rsidRPr="005A4F3B">
        <w:rPr>
          <w:rFonts w:ascii="ＭＳ 明朝" w:eastAsia="ＭＳ 明朝" w:hAnsi="ＭＳ 明朝" w:cs="ＭＳ Ｐ明朝" w:hint="eastAsia"/>
        </w:rPr>
        <w:t>この検査は，口から直接内視鏡を挿入し，食道，胃および十二指腸を観察し（図１），潰瘍，ポリープ，がん，炎症などの病気の診断を行うことを目的としています。色素で染色したり、病変の一部を採って組織検査を行ったり、超音波検査を行う事があります。出血している病変に対して止血などの処置を行うことがあります。</w:t>
      </w:r>
    </w:p>
    <w:p w14:paraId="6569260A" w14:textId="77777777" w:rsidR="00C64B4E" w:rsidRPr="005A4F3B" w:rsidRDefault="00817825">
      <w:pPr>
        <w:jc w:val="center"/>
        <w:rPr>
          <w:rFonts w:cs="Times New Roman"/>
          <w:sz w:val="22"/>
          <w:szCs w:val="22"/>
        </w:rPr>
      </w:pPr>
      <w:r w:rsidRPr="005A4F3B">
        <w:rPr>
          <w:rFonts w:cs="Times New Roman"/>
          <w:noProof/>
          <w:sz w:val="22"/>
          <w:szCs w:val="22"/>
        </w:rPr>
        <w:drawing>
          <wp:inline distT="0" distB="0" distL="0" distR="0" wp14:anchorId="7A3CFDCB" wp14:editId="10E15DA5">
            <wp:extent cx="1285875" cy="1895475"/>
            <wp:effectExtent l="0" t="0" r="9525" b="952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1895475"/>
                    </a:xfrm>
                    <a:prstGeom prst="rect">
                      <a:avLst/>
                    </a:prstGeom>
                    <a:noFill/>
                    <a:ln>
                      <a:noFill/>
                    </a:ln>
                  </pic:spPr>
                </pic:pic>
              </a:graphicData>
            </a:graphic>
          </wp:inline>
        </w:drawing>
      </w:r>
    </w:p>
    <w:p w14:paraId="1268498D" w14:textId="217F8786" w:rsidR="007A1C5F" w:rsidRPr="007A1C5F" w:rsidRDefault="00C64B4E" w:rsidP="007A1C5F">
      <w:pPr>
        <w:pStyle w:val="10pt"/>
        <w:rPr>
          <w:rFonts w:cs="Times New Roman"/>
          <w:sz w:val="22"/>
          <w:szCs w:val="22"/>
        </w:rPr>
      </w:pPr>
      <w:r w:rsidRPr="005A4F3B">
        <w:rPr>
          <w:rFonts w:hint="eastAsia"/>
          <w:sz w:val="22"/>
          <w:szCs w:val="22"/>
        </w:rPr>
        <w:t>図１　食道，胃，十二指腸の位置</w:t>
      </w:r>
    </w:p>
    <w:p w14:paraId="2E193CBF" w14:textId="2860534C" w:rsidR="00C64B4E" w:rsidRPr="005A4F3B" w:rsidRDefault="00C64B4E">
      <w:pPr>
        <w:pStyle w:val="a9"/>
        <w:rPr>
          <w:rFonts w:cs="Times New Roman"/>
          <w:sz w:val="24"/>
          <w:szCs w:val="24"/>
        </w:rPr>
      </w:pPr>
      <w:r w:rsidRPr="005A4F3B">
        <w:rPr>
          <w:rFonts w:hint="eastAsia"/>
          <w:sz w:val="24"/>
          <w:szCs w:val="24"/>
          <w:bdr w:val="single" w:sz="4" w:space="0" w:color="auto"/>
        </w:rPr>
        <w:t>２</w:t>
      </w:r>
      <w:r w:rsidRPr="005A4F3B">
        <w:rPr>
          <w:rFonts w:hint="eastAsia"/>
          <w:sz w:val="24"/>
          <w:szCs w:val="24"/>
        </w:rPr>
        <w:t xml:space="preserve">　</w:t>
      </w:r>
      <w:r w:rsidRPr="005A4F3B">
        <w:rPr>
          <w:rFonts w:hint="eastAsia"/>
          <w:b/>
          <w:bCs/>
          <w:sz w:val="24"/>
          <w:szCs w:val="24"/>
        </w:rPr>
        <w:t>検査の内容・注意事項</w:t>
      </w:r>
    </w:p>
    <w:p w14:paraId="193C3F3C" w14:textId="77777777" w:rsidR="00C64B4E" w:rsidRPr="008023C4" w:rsidRDefault="00C64B4E" w:rsidP="002E7F78">
      <w:pPr>
        <w:pStyle w:val="CM4"/>
        <w:spacing w:line="280" w:lineRule="atLeast"/>
        <w:ind w:firstLineChars="200" w:firstLine="486"/>
        <w:rPr>
          <w:rFonts w:hAnsi="ＭＳ ゴシック"/>
          <w:b/>
          <w:bCs/>
        </w:rPr>
      </w:pPr>
      <w:r w:rsidRPr="008023C4">
        <w:rPr>
          <w:rFonts w:hAnsi="ＭＳ ゴシック" w:hint="eastAsia"/>
          <w:b/>
          <w:bCs/>
        </w:rPr>
        <w:t>１）感染症検査</w:t>
      </w:r>
    </w:p>
    <w:p w14:paraId="37529E17" w14:textId="758A820C" w:rsidR="00C64B4E" w:rsidRPr="008023C4" w:rsidRDefault="00C64B4E" w:rsidP="008023C4">
      <w:pPr>
        <w:pStyle w:val="CM4"/>
        <w:spacing w:line="280" w:lineRule="atLeast"/>
        <w:ind w:leftChars="400" w:left="849"/>
        <w:rPr>
          <w:rFonts w:ascii="ＭＳ 明朝" w:eastAsia="ＭＳ 明朝" w:hAnsi="ＭＳ 明朝" w:cs="Times New Roman"/>
          <w:b/>
          <w:bCs/>
          <w:color w:val="000000"/>
          <w:u w:val="wave"/>
        </w:rPr>
      </w:pPr>
      <w:r w:rsidRPr="005A4F3B">
        <w:rPr>
          <w:rFonts w:ascii="ＭＳ 明朝" w:eastAsia="ＭＳ 明朝" w:hAnsi="ＭＳ 明朝" w:cs="ＭＳ Ｐ明朝" w:hint="eastAsia"/>
        </w:rPr>
        <w:t>まず、感染予防のため</w:t>
      </w:r>
      <w:r w:rsidRPr="005A4F3B">
        <w:rPr>
          <w:rFonts w:ascii="ＭＳ 明朝" w:eastAsia="ＭＳ 明朝" w:hAnsi="ＭＳ 明朝" w:cs="ＭＳ Ｐ明朝" w:hint="eastAsia"/>
          <w:u w:val="single"/>
        </w:rPr>
        <w:t>感染症（梅毒・</w:t>
      </w:r>
      <w:r w:rsidRPr="005A4F3B">
        <w:rPr>
          <w:rFonts w:ascii="ＭＳ 明朝" w:eastAsia="ＭＳ 明朝" w:hAnsi="ＭＳ 明朝" w:cs="ＭＳ Ｐ明朝"/>
          <w:u w:val="single"/>
        </w:rPr>
        <w:t>B</w:t>
      </w:r>
      <w:r w:rsidRPr="005A4F3B">
        <w:rPr>
          <w:rFonts w:ascii="ＭＳ 明朝" w:eastAsia="ＭＳ 明朝" w:hAnsi="ＭＳ 明朝" w:cs="ＭＳ Ｐ明朝" w:hint="eastAsia"/>
          <w:u w:val="single"/>
        </w:rPr>
        <w:t>型</w:t>
      </w:r>
      <w:r w:rsidRPr="005A4F3B">
        <w:rPr>
          <w:rFonts w:ascii="ＭＳ 明朝" w:eastAsia="ＭＳ 明朝" w:hAnsi="ＭＳ 明朝" w:cs="ＭＳ Ｐ明朝"/>
          <w:u w:val="single"/>
        </w:rPr>
        <w:t>/C</w:t>
      </w:r>
      <w:r w:rsidRPr="005A4F3B">
        <w:rPr>
          <w:rFonts w:ascii="ＭＳ 明朝" w:eastAsia="ＭＳ 明朝" w:hAnsi="ＭＳ 明朝" w:cs="ＭＳ Ｐ明朝" w:hint="eastAsia"/>
          <w:u w:val="single"/>
        </w:rPr>
        <w:t>型肝炎ウイルス）検査のための採血をうけて頂きます。</w:t>
      </w:r>
      <w:r w:rsidR="00F26A44" w:rsidRPr="00BC7A68">
        <w:rPr>
          <w:rFonts w:ascii="ＭＳ 明朝" w:eastAsia="ＭＳ 明朝" w:hAnsi="ＭＳ 明朝" w:cs="ＭＳ Ｐ明朝" w:hint="eastAsia"/>
        </w:rPr>
        <w:t>検査前日は</w:t>
      </w:r>
      <w:r w:rsidR="00AA15EE" w:rsidRPr="0002668D">
        <w:rPr>
          <w:rFonts w:ascii="ＭＳ 明朝" w:eastAsia="ＭＳ 明朝" w:hAnsi="ＭＳ 明朝" w:cs="ＭＳ Ｐ明朝"/>
        </w:rPr>
        <w:t>19</w:t>
      </w:r>
      <w:r w:rsidR="00F26A44" w:rsidRPr="00BC7A68">
        <w:rPr>
          <w:rFonts w:ascii="ＭＳ 明朝" w:eastAsia="ＭＳ 明朝" w:hAnsi="ＭＳ 明朝" w:cs="ＭＳ Ｐ明朝" w:hint="eastAsia"/>
        </w:rPr>
        <w:t>時以降に食事を摂取しないでください。</w:t>
      </w:r>
      <w:r w:rsidR="00F26A44" w:rsidRPr="00BC7A68">
        <w:rPr>
          <w:rFonts w:ascii="ＭＳ 明朝" w:eastAsia="ＭＳ 明朝" w:hAnsi="ＭＳ 明朝" w:cs="ＭＳ Ｐ明朝" w:hint="eastAsia"/>
          <w:b/>
          <w:bCs/>
          <w:color w:val="000000"/>
          <w:u w:val="wave"/>
        </w:rPr>
        <w:t>検査当日は自転車やバイク、自動車の運転は絶対におやめください。</w:t>
      </w:r>
    </w:p>
    <w:p w14:paraId="6ED52827" w14:textId="77777777" w:rsidR="008023C4" w:rsidRDefault="00C64B4E" w:rsidP="008023C4">
      <w:pPr>
        <w:pStyle w:val="a8"/>
        <w:ind w:leftChars="400" w:left="849" w:firstLine="0"/>
        <w:rPr>
          <w:rFonts w:hAnsi="ＭＳ 明朝" w:cs="ＭＳ Ｐ明朝"/>
          <w:sz w:val="24"/>
          <w:szCs w:val="24"/>
        </w:rPr>
      </w:pPr>
      <w:r w:rsidRPr="005A4F3B">
        <w:rPr>
          <w:rFonts w:hAnsi="ＭＳ 明朝" w:cs="ＭＳ Ｐ明朝" w:hint="eastAsia"/>
          <w:sz w:val="24"/>
          <w:szCs w:val="24"/>
        </w:rPr>
        <w:t>検査当日の内容と注意事項は以下の通りです。</w:t>
      </w:r>
    </w:p>
    <w:p w14:paraId="2964D583" w14:textId="2494783B" w:rsidR="00C64B4E" w:rsidRPr="008023C4" w:rsidRDefault="00C64B4E" w:rsidP="008023C4">
      <w:pPr>
        <w:pStyle w:val="a8"/>
        <w:ind w:leftChars="98" w:left="208"/>
        <w:rPr>
          <w:rFonts w:ascii="ＭＳ ゴシック" w:eastAsia="ＭＳ ゴシック" w:hAnsi="ＭＳ ゴシック" w:cs="Times New Roman"/>
          <w:b/>
          <w:bCs/>
          <w:sz w:val="24"/>
          <w:szCs w:val="24"/>
        </w:rPr>
      </w:pPr>
      <w:r w:rsidRPr="008023C4">
        <w:rPr>
          <w:rFonts w:ascii="ＭＳ ゴシック" w:eastAsia="ＭＳ ゴシック" w:hAnsi="ＭＳ ゴシック" w:hint="eastAsia"/>
          <w:b/>
          <w:bCs/>
          <w:sz w:val="24"/>
          <w:szCs w:val="24"/>
        </w:rPr>
        <w:t>２）前処置</w:t>
      </w:r>
    </w:p>
    <w:p w14:paraId="1C5FDB88" w14:textId="77777777" w:rsidR="00C64B4E" w:rsidRPr="005A4F3B" w:rsidRDefault="00050A75" w:rsidP="008023C4">
      <w:pPr>
        <w:pStyle w:val="-03"/>
        <w:ind w:leftChars="400" w:left="849"/>
        <w:rPr>
          <w:rFonts w:ascii="ＭＳ 明朝" w:eastAsia="ＭＳ 明朝" w:hAnsi="ＭＳ 明朝" w:cs="Times New Roman"/>
          <w:sz w:val="24"/>
          <w:szCs w:val="24"/>
        </w:rPr>
      </w:pPr>
      <w:r w:rsidRPr="005A4F3B">
        <w:rPr>
          <w:rFonts w:hAnsi="ＭＳ ゴシック" w:cs="ＭＳ Ｐゴシック"/>
          <w:b/>
          <w:bCs/>
          <w:noProof/>
          <w:sz w:val="28"/>
          <w:szCs w:val="28"/>
        </w:rPr>
        <mc:AlternateContent>
          <mc:Choice Requires="wps">
            <w:drawing>
              <wp:anchor distT="0" distB="0" distL="114300" distR="114300" simplePos="0" relativeHeight="251702272" behindDoc="0" locked="0" layoutInCell="1" allowOverlap="1" wp14:anchorId="30D23106" wp14:editId="0AAF81DC">
                <wp:simplePos x="0" y="0"/>
                <wp:positionH relativeFrom="column">
                  <wp:posOffset>-323850</wp:posOffset>
                </wp:positionH>
                <wp:positionV relativeFrom="paragraph">
                  <wp:posOffset>1542415</wp:posOffset>
                </wp:positionV>
                <wp:extent cx="6553200" cy="571500"/>
                <wp:effectExtent l="0" t="0" r="19050" b="19050"/>
                <wp:wrapNone/>
                <wp:docPr id="32" name="正方形/長方形 32"/>
                <wp:cNvGraphicFramePr/>
                <a:graphic xmlns:a="http://schemas.openxmlformats.org/drawingml/2006/main">
                  <a:graphicData uri="http://schemas.microsoft.com/office/word/2010/wordprocessingShape">
                    <wps:wsp>
                      <wps:cNvSpPr/>
                      <wps:spPr>
                        <a:xfrm>
                          <a:off x="0" y="0"/>
                          <a:ext cx="6553200" cy="5715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DAD572" id="正方形/長方形 32" o:spid="_x0000_s1026" style="position:absolute;margin-left:-25.5pt;margin-top:121.45pt;width:516pt;height:4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" fillcolor="white [3212]" strokecolor="white [3212]" strokeweight="1pt"/>
            </w:pict>
          </mc:Fallback>
        </mc:AlternateContent>
      </w:r>
      <w:r w:rsidR="00C64B4E" w:rsidRPr="005A4F3B">
        <w:rPr>
          <w:rFonts w:ascii="ＭＳ 明朝" w:eastAsia="ＭＳ 明朝" w:hAnsi="ＭＳ 明朝" w:cs="ＭＳ Ｐ明朝" w:hint="eastAsia"/>
          <w:sz w:val="24"/>
          <w:szCs w:val="24"/>
        </w:rPr>
        <w:t>のどの麻酔：嘔吐反射を防ぐために，のどにキシロカイン</w:t>
      </w:r>
      <w:r w:rsidR="00547CE1" w:rsidRPr="005A4F3B">
        <w:rPr>
          <w:rFonts w:ascii="ＭＳ 明朝" w:eastAsia="ＭＳ 明朝" w:hAnsi="ＭＳ 明朝" w:cs="ＭＳ Ｐ明朝"/>
          <w:sz w:val="24"/>
          <w:szCs w:val="24"/>
          <w:vertAlign w:val="superscript"/>
        </w:rPr>
        <w:fldChar w:fldCharType="begin"/>
      </w:r>
      <w:r w:rsidR="00C64B4E" w:rsidRPr="005A4F3B">
        <w:rPr>
          <w:rFonts w:ascii="ＭＳ 明朝" w:eastAsia="ＭＳ 明朝" w:hAnsi="ＭＳ 明朝" w:cs="ＭＳ Ｐ明朝"/>
          <w:sz w:val="24"/>
          <w:szCs w:val="24"/>
          <w:vertAlign w:val="superscript"/>
        </w:rPr>
        <w:instrText xml:space="preserve"> eq \o\ac(</w:instrText>
      </w:r>
      <w:r w:rsidR="00C64B4E" w:rsidRPr="005A4F3B">
        <w:rPr>
          <w:rFonts w:ascii="ＭＳ 明朝" w:eastAsia="ＭＳ 明朝" w:hAnsi="ＭＳ 明朝" w:cs="ＭＳ Ｐ明朝" w:hint="eastAsia"/>
          <w:position w:val="8"/>
          <w:sz w:val="24"/>
          <w:szCs w:val="24"/>
        </w:rPr>
        <w:instrText>○</w:instrText>
      </w:r>
      <w:r w:rsidR="00C64B4E" w:rsidRPr="005A4F3B">
        <w:rPr>
          <w:rFonts w:ascii="ＭＳ 明朝" w:eastAsia="ＭＳ 明朝" w:hAnsi="ＭＳ 明朝" w:cs="ＭＳ Ｐ明朝"/>
          <w:position w:val="8"/>
          <w:sz w:val="24"/>
          <w:szCs w:val="24"/>
        </w:rPr>
        <w:instrText>,</w:instrText>
      </w:r>
      <w:r w:rsidR="00C64B4E" w:rsidRPr="005A4F3B">
        <w:rPr>
          <w:rFonts w:ascii="ＭＳ 明朝" w:eastAsia="ＭＳ 明朝" w:hAnsi="ＭＳ 明朝" w:cs="ＭＳ Ｐ明朝"/>
          <w:position w:val="9"/>
          <w:sz w:val="24"/>
          <w:szCs w:val="24"/>
        </w:rPr>
        <w:instrText>R</w:instrText>
      </w:r>
      <w:r w:rsidR="00C64B4E" w:rsidRPr="005A4F3B">
        <w:rPr>
          <w:rFonts w:ascii="ＭＳ 明朝" w:eastAsia="ＭＳ 明朝" w:hAnsi="ＭＳ 明朝" w:cs="ＭＳ Ｐ明朝"/>
          <w:sz w:val="24"/>
          <w:szCs w:val="24"/>
          <w:vertAlign w:val="superscript"/>
        </w:rPr>
        <w:instrText>)</w:instrText>
      </w:r>
      <w:r w:rsidR="00547CE1" w:rsidRPr="005A4F3B">
        <w:rPr>
          <w:rFonts w:ascii="ＭＳ 明朝" w:eastAsia="ＭＳ 明朝" w:hAnsi="ＭＳ 明朝" w:cs="ＭＳ Ｐ明朝"/>
          <w:sz w:val="24"/>
          <w:szCs w:val="24"/>
          <w:vertAlign w:val="superscript"/>
        </w:rPr>
        <w:fldChar w:fldCharType="end"/>
      </w:r>
      <w:r w:rsidR="00C64B4E" w:rsidRPr="005A4F3B">
        <w:rPr>
          <w:rFonts w:ascii="ＭＳ 明朝" w:eastAsia="ＭＳ 明朝" w:hAnsi="ＭＳ 明朝" w:cs="ＭＳ Ｐ明朝" w:hint="eastAsia"/>
          <w:sz w:val="24"/>
          <w:szCs w:val="24"/>
        </w:rPr>
        <w:t>による麻酔を行います。まれにこの薬によるアレルギー反応（血圧低下や呼吸困難）が起こる場合がありま</w:t>
      </w:r>
      <w:r w:rsidR="00C64B4E" w:rsidRPr="005A4F3B">
        <w:rPr>
          <w:rFonts w:ascii="ＭＳ Ｐ明朝" w:eastAsia="ＭＳ Ｐ明朝" w:hAnsi="ＭＳ Ｐ明朝" w:cs="ＭＳ Ｐ明朝" w:hint="eastAsia"/>
          <w:sz w:val="22"/>
          <w:szCs w:val="22"/>
        </w:rPr>
        <w:t>す。</w:t>
      </w:r>
      <w:r w:rsidR="00C64B4E" w:rsidRPr="005A4F3B">
        <w:rPr>
          <w:rFonts w:ascii="ＭＳ 明朝" w:eastAsia="ＭＳ 明朝" w:hAnsi="ＭＳ 明朝" w:cs="ＭＳ Ｐ明朝" w:hint="eastAsia"/>
          <w:sz w:val="24"/>
          <w:szCs w:val="24"/>
        </w:rPr>
        <w:t>以前，内視鏡検査や歯の治療で気分が悪くなったことがあればお申し出ください。</w:t>
      </w:r>
    </w:p>
    <w:p w14:paraId="2475BB30" w14:textId="4A89A7D1" w:rsidR="00C64B4E" w:rsidRPr="005A4F3B" w:rsidRDefault="00C64B4E">
      <w:pPr>
        <w:pStyle w:val="-03"/>
        <w:rPr>
          <w:rFonts w:hAnsi="ＭＳ ゴシック" w:cs="Times New Roman"/>
          <w:b/>
          <w:bCs/>
          <w:sz w:val="24"/>
          <w:szCs w:val="24"/>
        </w:rPr>
      </w:pPr>
      <w:r w:rsidRPr="005A4F3B">
        <w:rPr>
          <w:rFonts w:hAnsi="ＭＳ ゴシック" w:hint="eastAsia"/>
          <w:b/>
          <w:bCs/>
          <w:sz w:val="24"/>
          <w:szCs w:val="24"/>
        </w:rPr>
        <w:lastRenderedPageBreak/>
        <w:t>３）内視鏡の挿入</w:t>
      </w:r>
    </w:p>
    <w:p w14:paraId="539ADE8D" w14:textId="35B8C975" w:rsidR="00C64B4E" w:rsidRPr="00B366E9" w:rsidRDefault="00C64B4E" w:rsidP="008023C4">
      <w:pPr>
        <w:pStyle w:val="a8"/>
        <w:ind w:leftChars="400" w:left="849" w:firstLine="0"/>
        <w:rPr>
          <w:rFonts w:hAnsi="ＭＳ 明朝"/>
          <w:sz w:val="24"/>
          <w:szCs w:val="24"/>
        </w:rPr>
      </w:pPr>
      <w:bookmarkStart w:id="0" w:name="_Hlk129355257"/>
      <w:r w:rsidRPr="005A4F3B">
        <w:rPr>
          <w:rFonts w:hAnsi="ＭＳ 明朝" w:hint="eastAsia"/>
          <w:sz w:val="24"/>
          <w:szCs w:val="24"/>
        </w:rPr>
        <w:t>内視鏡を口から挿入し，食道，胃，十二指腸に挿入します。内視鏡挿入時にごくまれに，のどや食道，胃，十二指腸を傷つけ，出血や穿孔（胃</w:t>
      </w:r>
      <w:bookmarkEnd w:id="0"/>
      <w:r w:rsidRPr="005A4F3B">
        <w:rPr>
          <w:rFonts w:hAnsi="ＭＳ 明朝" w:hint="eastAsia"/>
          <w:sz w:val="24"/>
          <w:szCs w:val="24"/>
        </w:rPr>
        <w:t>や腸に</w:t>
      </w:r>
      <w:r w:rsidR="00547CE1" w:rsidRPr="005A4F3B">
        <w:rPr>
          <w:rFonts w:hAnsi="ＭＳ 明朝"/>
          <w:sz w:val="24"/>
          <w:szCs w:val="24"/>
        </w:rPr>
        <w:ruby>
          <w:rubyPr>
            <w:rubyAlign w:val="distributeSpace"/>
            <w:hps w:val="10"/>
            <w:hpsRaise w:val="18"/>
            <w:hpsBaseText w:val="24"/>
            <w:lid w:val="ja-JP"/>
          </w:rubyPr>
          <w:rt>
            <w:r w:rsidR="00C64B4E" w:rsidRPr="005A4F3B">
              <w:rPr>
                <w:rFonts w:hAnsi="ＭＳ 明朝" w:hint="eastAsia"/>
                <w:sz w:val="24"/>
                <w:szCs w:val="24"/>
              </w:rPr>
              <w:t>あな</w:t>
            </w:r>
          </w:rt>
          <w:rubyBase>
            <w:r w:rsidR="00C64B4E" w:rsidRPr="005A4F3B">
              <w:rPr>
                <w:rFonts w:hAnsi="ＭＳ 明朝" w:hint="eastAsia"/>
                <w:sz w:val="24"/>
                <w:szCs w:val="24"/>
              </w:rPr>
              <w:t>孔</w:t>
            </w:r>
          </w:rubyBase>
        </w:ruby>
      </w:r>
      <w:r w:rsidRPr="005A4F3B">
        <w:rPr>
          <w:rFonts w:hAnsi="ＭＳ 明朝" w:hint="eastAsia"/>
          <w:sz w:val="24"/>
          <w:szCs w:val="24"/>
        </w:rPr>
        <w:t>があく）などが起こることがあります。</w:t>
      </w:r>
    </w:p>
    <w:p w14:paraId="7758B750" w14:textId="77777777" w:rsidR="00C64B4E" w:rsidRPr="005A4F3B" w:rsidRDefault="00C64B4E">
      <w:pPr>
        <w:pStyle w:val="-03"/>
        <w:rPr>
          <w:rFonts w:hAnsi="ＭＳ ゴシック" w:cs="Times New Roman"/>
          <w:b/>
          <w:bCs/>
          <w:sz w:val="24"/>
          <w:szCs w:val="24"/>
        </w:rPr>
      </w:pPr>
      <w:r w:rsidRPr="005A4F3B">
        <w:rPr>
          <w:rFonts w:hAnsi="ＭＳ ゴシック" w:hint="eastAsia"/>
          <w:b/>
          <w:bCs/>
          <w:sz w:val="24"/>
          <w:szCs w:val="24"/>
        </w:rPr>
        <w:t>４）内視鏡による食道，胃，十二指腸の観察</w:t>
      </w:r>
    </w:p>
    <w:p w14:paraId="217D6E14" w14:textId="77777777" w:rsidR="00C64B4E" w:rsidRPr="005A4F3B" w:rsidRDefault="00C64B4E" w:rsidP="008023C4">
      <w:pPr>
        <w:pStyle w:val="a8"/>
        <w:ind w:leftChars="400" w:left="849" w:firstLine="0"/>
        <w:rPr>
          <w:rFonts w:hAnsi="ＭＳ 明朝" w:cs="Times New Roman"/>
          <w:sz w:val="24"/>
          <w:szCs w:val="24"/>
        </w:rPr>
      </w:pPr>
      <w:r w:rsidRPr="005A4F3B">
        <w:rPr>
          <w:rFonts w:hAnsi="ＭＳ 明朝" w:hint="eastAsia"/>
          <w:sz w:val="24"/>
          <w:szCs w:val="24"/>
        </w:rPr>
        <w:t>内視鏡を通じて空気を送り，食道，胃，十二指腸を膨らませて，隅々まで観察を行います。そのため，検査中は多少お腹が張ります。また，ごくまれに観察中にも食道，胃，十二指腸を傷つけ，出血や穿孔が起こる場合があります。</w:t>
      </w:r>
    </w:p>
    <w:p w14:paraId="63F4AC09" w14:textId="77777777" w:rsidR="00C64B4E" w:rsidRPr="005A4F3B" w:rsidRDefault="00C64B4E">
      <w:pPr>
        <w:pStyle w:val="-03"/>
        <w:rPr>
          <w:rFonts w:hAnsi="ＭＳ ゴシック" w:cs="Times New Roman"/>
          <w:b/>
          <w:bCs/>
          <w:sz w:val="24"/>
          <w:szCs w:val="24"/>
        </w:rPr>
      </w:pPr>
      <w:r w:rsidRPr="005A4F3B">
        <w:rPr>
          <w:rFonts w:hAnsi="ＭＳ ゴシック" w:hint="eastAsia"/>
          <w:b/>
          <w:bCs/>
          <w:sz w:val="24"/>
          <w:szCs w:val="24"/>
        </w:rPr>
        <w:t>５）生検（病理検体の採取、保存）</w:t>
      </w:r>
    </w:p>
    <w:p w14:paraId="1D18695D" w14:textId="77777777" w:rsidR="00456FEC" w:rsidRDefault="00C64B4E" w:rsidP="008023C4">
      <w:pPr>
        <w:pStyle w:val="a8"/>
        <w:ind w:leftChars="398" w:left="845" w:firstLine="0"/>
        <w:rPr>
          <w:rFonts w:hAnsi="ＭＳ 明朝"/>
          <w:b/>
          <w:bCs/>
          <w:sz w:val="24"/>
          <w:szCs w:val="24"/>
          <w:u w:val="wave"/>
        </w:rPr>
      </w:pPr>
      <w:r w:rsidRPr="005A4F3B">
        <w:rPr>
          <w:rFonts w:hAnsi="ＭＳ 明朝" w:hint="eastAsia"/>
          <w:sz w:val="24"/>
          <w:szCs w:val="24"/>
        </w:rPr>
        <w:t>検査中に異常が見つかった場合には，その部位より小さな組織を採取する場合（生検）があります。これはがんや特別な炎症などの診断には重要な検査です。この場合少量の出血を伴いますが，通常，自然に止まります。しかし，まれに出血が持続</w:t>
      </w:r>
      <w:proofErr w:type="gramStart"/>
      <w:r w:rsidRPr="005A4F3B">
        <w:rPr>
          <w:rFonts w:hAnsi="ＭＳ 明朝" w:hint="eastAsia"/>
          <w:sz w:val="24"/>
          <w:szCs w:val="24"/>
        </w:rPr>
        <w:t>したり</w:t>
      </w:r>
      <w:proofErr w:type="gramEnd"/>
      <w:r w:rsidRPr="005A4F3B">
        <w:rPr>
          <w:rFonts w:hAnsi="ＭＳ 明朝" w:hint="eastAsia"/>
          <w:sz w:val="24"/>
          <w:szCs w:val="24"/>
        </w:rPr>
        <w:t>，大量出血となる場合があります。</w:t>
      </w:r>
      <w:r w:rsidRPr="005A4F3B">
        <w:rPr>
          <w:rFonts w:hAnsi="ＭＳ 明朝" w:hint="eastAsia"/>
          <w:b/>
          <w:bCs/>
          <w:sz w:val="24"/>
          <w:szCs w:val="24"/>
          <w:u w:val="wave"/>
        </w:rPr>
        <w:t>肝臓疾患・血液疾患がある方などは，その危険が増すため，生検を控えますのでお申し出ください。</w:t>
      </w:r>
    </w:p>
    <w:p w14:paraId="693B0F93" w14:textId="32C78200" w:rsidR="00456FEC" w:rsidRDefault="00B366E9" w:rsidP="008023C4">
      <w:pPr>
        <w:pStyle w:val="a8"/>
        <w:ind w:leftChars="400" w:left="849" w:firstLine="0"/>
        <w:rPr>
          <w:rFonts w:hAnsi="ＭＳ 明朝"/>
          <w:b/>
          <w:bCs/>
          <w:sz w:val="24"/>
          <w:szCs w:val="24"/>
          <w:u w:val="wave"/>
        </w:rPr>
      </w:pPr>
      <w:r w:rsidRPr="00DE31A7">
        <w:rPr>
          <w:rFonts w:hAnsi="ＭＳ 明朝" w:hint="eastAsia"/>
          <w:b/>
          <w:bCs/>
          <w:sz w:val="24"/>
          <w:szCs w:val="24"/>
          <w:u w:val="wave"/>
        </w:rPr>
        <w:t>血液が固まるのを防ぐ薬</w:t>
      </w:r>
      <w:r w:rsidRPr="00DE31A7">
        <w:rPr>
          <w:rFonts w:hAnsi="ＭＳ 明朝" w:hint="eastAsia"/>
          <w:b/>
          <w:bCs/>
          <w:sz w:val="24"/>
          <w:u w:val="wave"/>
        </w:rPr>
        <w:t>（</w:t>
      </w:r>
      <w:r w:rsidRPr="00DE31A7">
        <w:rPr>
          <w:rFonts w:hAnsi="ＭＳ 明朝" w:hint="eastAsia"/>
          <w:b/>
          <w:sz w:val="22"/>
          <w:szCs w:val="22"/>
          <w:u w:val="wave"/>
        </w:rPr>
        <w:t>ワルファリン，</w:t>
      </w:r>
      <w:r w:rsidRPr="00DE31A7">
        <w:rPr>
          <w:rFonts w:hAnsi="ＭＳ 明朝" w:hint="eastAsia"/>
          <w:b/>
          <w:bCs/>
          <w:sz w:val="22"/>
          <w:szCs w:val="22"/>
          <w:u w:val="wave"/>
        </w:rPr>
        <w:t>イグザレルト、エリキュース</w:t>
      </w:r>
      <w:r>
        <w:rPr>
          <w:rFonts w:hAnsi="ＭＳ 明朝" w:hint="eastAsia"/>
          <w:b/>
          <w:bCs/>
          <w:sz w:val="22"/>
          <w:szCs w:val="22"/>
          <w:u w:val="wave"/>
        </w:rPr>
        <w:t>、</w:t>
      </w:r>
      <w:r w:rsidRPr="00DE31A7">
        <w:rPr>
          <w:rFonts w:hAnsi="ＭＳ 明朝" w:hint="eastAsia"/>
          <w:b/>
          <w:bCs/>
          <w:sz w:val="22"/>
          <w:szCs w:val="22"/>
          <w:u w:val="wave"/>
        </w:rPr>
        <w:t>リクシアナ、プラザキサ</w:t>
      </w:r>
      <w:r w:rsidRPr="00DE31A7">
        <w:rPr>
          <w:rFonts w:hAnsi="ＭＳ 明朝" w:hint="eastAsia"/>
          <w:b/>
          <w:sz w:val="22"/>
          <w:szCs w:val="22"/>
          <w:u w:val="wave"/>
        </w:rPr>
        <w:t>パナルジン，プラビックス，小児用バファリン，アスピリン，バイアスピリン，エパデール，プレタール，オパルモン，ドルナー、など</w:t>
      </w:r>
      <w:r w:rsidRPr="00DE31A7">
        <w:rPr>
          <w:rFonts w:hAnsi="ＭＳ 明朝" w:hint="eastAsia"/>
          <w:b/>
          <w:bCs/>
          <w:sz w:val="24"/>
          <w:u w:val="wave"/>
        </w:rPr>
        <w:t>）</w:t>
      </w:r>
      <w:r w:rsidRPr="00DE31A7">
        <w:rPr>
          <w:rFonts w:hAnsi="ＭＳ 明朝" w:hint="eastAsia"/>
          <w:b/>
          <w:bCs/>
          <w:sz w:val="24"/>
          <w:szCs w:val="24"/>
          <w:u w:val="wave"/>
        </w:rPr>
        <w:t>を服用中の方は，日本消化器内視鏡学会の「抗血栓薬服用者に対する消化器内視鏡診療ガイドライン」</w:t>
      </w:r>
      <w:r w:rsidRPr="00DE31A7">
        <w:rPr>
          <w:rFonts w:hAnsi="ＭＳ 明朝" w:hint="eastAsia"/>
          <w:b/>
          <w:bCs/>
          <w:sz w:val="22"/>
          <w:szCs w:val="22"/>
          <w:u w:val="wave"/>
        </w:rPr>
        <w:t>「同　追補版２０１７」</w:t>
      </w:r>
      <w:r w:rsidRPr="00DE31A7">
        <w:rPr>
          <w:rFonts w:hAnsi="ＭＳ 明朝" w:hint="eastAsia"/>
          <w:b/>
          <w:bCs/>
          <w:sz w:val="24"/>
          <w:szCs w:val="24"/>
          <w:u w:val="wave"/>
        </w:rPr>
        <w:t>に準じて生検を行います</w:t>
      </w:r>
      <w:r w:rsidR="008023C4">
        <w:rPr>
          <w:rFonts w:hAnsi="ＭＳ 明朝" w:hint="eastAsia"/>
          <w:b/>
          <w:bCs/>
          <w:sz w:val="24"/>
          <w:szCs w:val="24"/>
          <w:u w:val="wave"/>
        </w:rPr>
        <w:t>。</w:t>
      </w:r>
    </w:p>
    <w:p w14:paraId="4F808F0B" w14:textId="092A9F46" w:rsidR="00B366E9" w:rsidRDefault="00B366E9" w:rsidP="008023C4">
      <w:pPr>
        <w:pStyle w:val="a8"/>
        <w:ind w:leftChars="400" w:left="849" w:firstLine="0"/>
        <w:rPr>
          <w:rFonts w:hAnsi="ＭＳ 明朝"/>
          <w:b/>
          <w:bCs/>
          <w:sz w:val="24"/>
          <w:szCs w:val="24"/>
          <w:u w:val="single"/>
        </w:rPr>
      </w:pPr>
      <w:r w:rsidRPr="00DE31A7">
        <w:rPr>
          <w:rFonts w:hAnsi="ＭＳ 明朝" w:hint="eastAsia"/>
          <w:b/>
          <w:bCs/>
          <w:sz w:val="24"/>
          <w:szCs w:val="24"/>
          <w:u w:val="single"/>
        </w:rPr>
        <w:t>生検に関する指針</w:t>
      </w:r>
    </w:p>
    <w:p w14:paraId="3686E675" w14:textId="3D42EE17" w:rsidR="00456FEC" w:rsidRPr="00DE31A7" w:rsidRDefault="00456FEC" w:rsidP="00B43893">
      <w:pPr>
        <w:pStyle w:val="a8"/>
        <w:numPr>
          <w:ilvl w:val="0"/>
          <w:numId w:val="25"/>
        </w:numPr>
        <w:jc w:val="left"/>
        <w:rPr>
          <w:rFonts w:hAnsi="ＭＳ 明朝"/>
          <w:b/>
          <w:bCs/>
          <w:sz w:val="24"/>
          <w:szCs w:val="24"/>
          <w:u w:val="wave"/>
        </w:rPr>
      </w:pPr>
      <w:r w:rsidRPr="00DE31A7">
        <w:rPr>
          <w:rFonts w:hAnsi="ＭＳ 明朝" w:hint="eastAsia"/>
          <w:b/>
          <w:bCs/>
          <w:sz w:val="24"/>
          <w:szCs w:val="24"/>
          <w:u w:val="wave"/>
        </w:rPr>
        <w:t>１剤内服（アスピリン，アスピリン以外の抗血小板剤）：通常どおり生検します</w:t>
      </w:r>
      <w:r>
        <w:rPr>
          <w:rFonts w:hAnsi="ＭＳ 明朝" w:hint="eastAsia"/>
          <w:b/>
          <w:bCs/>
          <w:sz w:val="24"/>
          <w:szCs w:val="24"/>
          <w:u w:val="wave"/>
        </w:rPr>
        <w:t>。</w:t>
      </w:r>
    </w:p>
    <w:p w14:paraId="7043DF1B" w14:textId="7CAC81A5" w:rsidR="00456FEC" w:rsidRPr="00DE31A7" w:rsidRDefault="00456FEC" w:rsidP="00B43893">
      <w:pPr>
        <w:pStyle w:val="a8"/>
        <w:numPr>
          <w:ilvl w:val="0"/>
          <w:numId w:val="25"/>
        </w:numPr>
        <w:jc w:val="left"/>
        <w:rPr>
          <w:rFonts w:hAnsi="ＭＳ 明朝"/>
          <w:b/>
          <w:bCs/>
          <w:sz w:val="24"/>
          <w:szCs w:val="24"/>
          <w:u w:val="wave"/>
        </w:rPr>
      </w:pPr>
      <w:r w:rsidRPr="00DE31A7">
        <w:rPr>
          <w:rFonts w:hAnsi="ＭＳ 明朝"/>
          <w:b/>
          <w:bCs/>
          <w:sz w:val="24"/>
          <w:szCs w:val="24"/>
          <w:u w:val="wave"/>
        </w:rPr>
        <w:t>1</w:t>
      </w:r>
      <w:r w:rsidRPr="00DE31A7">
        <w:rPr>
          <w:rFonts w:hAnsi="ＭＳ 明朝" w:hint="eastAsia"/>
          <w:b/>
          <w:bCs/>
          <w:sz w:val="24"/>
          <w:szCs w:val="24"/>
          <w:u w:val="wave"/>
        </w:rPr>
        <w:t>剤内服（ワルファリン）：検査前</w:t>
      </w:r>
      <w:r w:rsidRPr="00DE31A7">
        <w:rPr>
          <w:rFonts w:hAnsi="ＭＳ 明朝"/>
          <w:b/>
          <w:bCs/>
          <w:sz w:val="24"/>
          <w:szCs w:val="24"/>
          <w:u w:val="wave"/>
        </w:rPr>
        <w:t>1</w:t>
      </w:r>
      <w:r w:rsidRPr="00DE31A7">
        <w:rPr>
          <w:rFonts w:hAnsi="ＭＳ 明朝" w:hint="eastAsia"/>
          <w:b/>
          <w:bCs/>
          <w:sz w:val="24"/>
          <w:szCs w:val="24"/>
          <w:u w:val="wave"/>
        </w:rPr>
        <w:t>週間以内の</w:t>
      </w:r>
      <w:r w:rsidRPr="00DE31A7">
        <w:rPr>
          <w:rFonts w:hAnsi="ＭＳ 明朝"/>
          <w:b/>
          <w:bCs/>
          <w:sz w:val="24"/>
          <w:szCs w:val="24"/>
          <w:u w:val="wave"/>
        </w:rPr>
        <w:t>PT-INR</w:t>
      </w:r>
      <w:r w:rsidRPr="00DE31A7">
        <w:rPr>
          <w:rFonts w:hAnsi="ＭＳ 明朝" w:hint="eastAsia"/>
          <w:b/>
          <w:bCs/>
          <w:sz w:val="24"/>
          <w:szCs w:val="24"/>
          <w:u w:val="wave"/>
        </w:rPr>
        <w:t>が</w:t>
      </w:r>
      <w:r w:rsidRPr="00DE31A7">
        <w:rPr>
          <w:rFonts w:hAnsi="ＭＳ 明朝"/>
          <w:b/>
          <w:bCs/>
          <w:sz w:val="24"/>
          <w:szCs w:val="24"/>
          <w:u w:val="wave"/>
        </w:rPr>
        <w:t>3.0</w:t>
      </w:r>
      <w:r>
        <w:rPr>
          <w:rFonts w:hAnsi="ＭＳ 明朝" w:hint="eastAsia"/>
          <w:b/>
          <w:bCs/>
          <w:sz w:val="24"/>
          <w:szCs w:val="24"/>
          <w:u w:val="wave"/>
        </w:rPr>
        <w:t>未満</w:t>
      </w:r>
      <w:r w:rsidRPr="00DE31A7">
        <w:rPr>
          <w:rFonts w:hAnsi="ＭＳ 明朝" w:hint="eastAsia"/>
          <w:b/>
          <w:bCs/>
          <w:sz w:val="24"/>
          <w:szCs w:val="24"/>
          <w:u w:val="wave"/>
        </w:rPr>
        <w:t>であることが確認されれば，必要に応じて通常どおり生検します</w:t>
      </w:r>
      <w:r>
        <w:rPr>
          <w:rFonts w:hAnsi="ＭＳ 明朝" w:hint="eastAsia"/>
          <w:b/>
          <w:bCs/>
          <w:sz w:val="24"/>
          <w:szCs w:val="24"/>
          <w:u w:val="wave"/>
        </w:rPr>
        <w:t>。</w:t>
      </w:r>
    </w:p>
    <w:p w14:paraId="76D30F62" w14:textId="225DD020" w:rsidR="00456FEC" w:rsidRPr="00DE31A7" w:rsidRDefault="00456FEC" w:rsidP="00B43893">
      <w:pPr>
        <w:pStyle w:val="a8"/>
        <w:numPr>
          <w:ilvl w:val="0"/>
          <w:numId w:val="25"/>
        </w:numPr>
        <w:jc w:val="left"/>
        <w:rPr>
          <w:rFonts w:hAnsi="ＭＳ 明朝"/>
          <w:b/>
          <w:bCs/>
          <w:sz w:val="24"/>
          <w:szCs w:val="24"/>
          <w:u w:val="wave"/>
        </w:rPr>
      </w:pPr>
      <w:r w:rsidRPr="00DE31A7">
        <w:rPr>
          <w:rFonts w:hAnsi="ＭＳ 明朝"/>
          <w:b/>
          <w:bCs/>
          <w:sz w:val="24"/>
          <w:szCs w:val="24"/>
          <w:u w:val="wave"/>
        </w:rPr>
        <w:t>1</w:t>
      </w:r>
      <w:r w:rsidRPr="00DE31A7">
        <w:rPr>
          <w:rFonts w:hAnsi="ＭＳ 明朝" w:hint="eastAsia"/>
          <w:b/>
          <w:bCs/>
          <w:sz w:val="24"/>
          <w:szCs w:val="24"/>
          <w:u w:val="wave"/>
        </w:rPr>
        <w:t>剤内服（ワルファリン以外の抗凝固薬ＤＯＡＣ：リバーロキサバン（イグザレルト）、アピキサバン（エリキュース）、エドキサバン（リクシアナ）、ダビガトラン（プラザキサ）など）：通常どおり生検します</w:t>
      </w:r>
      <w:r>
        <w:rPr>
          <w:rFonts w:hAnsi="ＭＳ 明朝" w:hint="eastAsia"/>
          <w:b/>
          <w:bCs/>
          <w:sz w:val="24"/>
          <w:szCs w:val="24"/>
          <w:u w:val="wave"/>
        </w:rPr>
        <w:t>。</w:t>
      </w:r>
    </w:p>
    <w:p w14:paraId="5C85DA25" w14:textId="29FD82B6" w:rsidR="00B366E9" w:rsidRPr="00456FEC" w:rsidRDefault="00456FEC" w:rsidP="00B43893">
      <w:pPr>
        <w:pStyle w:val="a8"/>
        <w:numPr>
          <w:ilvl w:val="0"/>
          <w:numId w:val="25"/>
        </w:numPr>
        <w:jc w:val="left"/>
        <w:rPr>
          <w:rFonts w:hAnsi="ＭＳ 明朝"/>
          <w:b/>
          <w:bCs/>
          <w:sz w:val="24"/>
          <w:szCs w:val="24"/>
          <w:u w:val="wave"/>
        </w:rPr>
      </w:pPr>
      <w:r w:rsidRPr="00DE31A7">
        <w:rPr>
          <w:rFonts w:hAnsi="ＭＳ 明朝"/>
          <w:b/>
          <w:bCs/>
          <w:sz w:val="24"/>
          <w:szCs w:val="24"/>
          <w:u w:val="wave"/>
        </w:rPr>
        <w:t>2</w:t>
      </w:r>
      <w:r w:rsidRPr="00DE31A7">
        <w:rPr>
          <w:rFonts w:hAnsi="ＭＳ 明朝" w:hint="eastAsia"/>
          <w:b/>
          <w:bCs/>
          <w:sz w:val="24"/>
          <w:szCs w:val="24"/>
          <w:u w:val="wave"/>
        </w:rPr>
        <w:t>剤以上内服：処方医等と相談し，個別に対応します．コンプラビン配合錠（プラビックスとバイアスピリンの配合錠）も２剤以上内服と同様の個別の対応になります</w:t>
      </w:r>
      <w:r>
        <w:rPr>
          <w:rFonts w:hAnsi="ＭＳ 明朝" w:hint="eastAsia"/>
          <w:b/>
          <w:bCs/>
          <w:sz w:val="24"/>
          <w:szCs w:val="24"/>
          <w:u w:val="wave"/>
        </w:rPr>
        <w:t>。</w:t>
      </w:r>
    </w:p>
    <w:p w14:paraId="1832BFD8" w14:textId="77777777" w:rsidR="00B43893" w:rsidRDefault="00C64B4E" w:rsidP="00B43893">
      <w:pPr>
        <w:pStyle w:val="CM2"/>
        <w:ind w:leftChars="400" w:left="849"/>
        <w:rPr>
          <w:rFonts w:ascii="ＭＳ 明朝" w:eastAsia="ＭＳ 明朝" w:hAnsi="ＭＳ 明朝" w:cs="ＭＳ 明朝"/>
        </w:rPr>
      </w:pPr>
      <w:r w:rsidRPr="005A4F3B">
        <w:rPr>
          <w:rFonts w:ascii="ＭＳ 明朝" w:eastAsia="ＭＳ 明朝" w:hAnsi="ＭＳ 明朝" w:cs="ＭＳ 明朝" w:hint="eastAsia"/>
        </w:rPr>
        <w:t>組織を採取した場合、あなたの治療などに役立てるため、当院で無期限に保存されます。将来その検体が研究目的に使用されることがあり得ますが、遺伝病など子孫に受け継がれ得る情報を扱う研究に用いることはありません。</w:t>
      </w:r>
    </w:p>
    <w:p w14:paraId="015D833F" w14:textId="1B51478D" w:rsidR="00C64B4E" w:rsidRPr="005A4F3B" w:rsidRDefault="00C64B4E" w:rsidP="00B43893">
      <w:pPr>
        <w:pStyle w:val="CM2"/>
        <w:ind w:leftChars="400" w:left="849"/>
        <w:rPr>
          <w:rFonts w:ascii="ＭＳ 明朝" w:eastAsia="ＭＳ 明朝" w:hAnsi="ＭＳ 明朝" w:cs="Times New Roman"/>
        </w:rPr>
      </w:pPr>
      <w:r w:rsidRPr="005A4F3B">
        <w:rPr>
          <w:rFonts w:ascii="ＭＳ 明朝" w:eastAsia="ＭＳ 明朝" w:hAnsi="ＭＳ 明朝" w:cs="ＭＳ 明朝" w:hint="eastAsia"/>
        </w:rPr>
        <w:t>（別紙　病理検体に関する同意書　参照）</w:t>
      </w:r>
      <w:r w:rsidRPr="005A4F3B">
        <w:rPr>
          <w:rFonts w:ascii="ＭＳ 明朝" w:eastAsia="ＭＳ 明朝" w:hAnsi="ＭＳ 明朝" w:cs="ＭＳ 明朝"/>
        </w:rPr>
        <w:t xml:space="preserve"> </w:t>
      </w:r>
    </w:p>
    <w:p w14:paraId="59A7F4A1" w14:textId="77777777" w:rsidR="00456FEC" w:rsidRPr="00B364AE" w:rsidRDefault="00456FEC" w:rsidP="00456FEC">
      <w:pPr>
        <w:pStyle w:val="-03"/>
        <w:rPr>
          <w:b/>
          <w:sz w:val="24"/>
          <w:szCs w:val="24"/>
          <w:u w:val="single"/>
        </w:rPr>
      </w:pPr>
      <w:r w:rsidRPr="00B364AE">
        <w:rPr>
          <w:rFonts w:hint="eastAsia"/>
          <w:b/>
          <w:sz w:val="24"/>
          <w:szCs w:val="24"/>
        </w:rPr>
        <w:lastRenderedPageBreak/>
        <w:t>６）</w:t>
      </w:r>
      <w:r w:rsidRPr="00B364AE">
        <w:rPr>
          <w:rFonts w:hint="eastAsia"/>
          <w:b/>
          <w:sz w:val="24"/>
          <w:szCs w:val="24"/>
          <w:u w:val="single"/>
        </w:rPr>
        <w:t>点墨</w:t>
      </w:r>
    </w:p>
    <w:p w14:paraId="7B80C03B" w14:textId="22EB61E8" w:rsidR="00C64B4E" w:rsidRPr="007A1C5F" w:rsidRDefault="00456FEC" w:rsidP="007A1C5F">
      <w:pPr>
        <w:pStyle w:val="Default"/>
        <w:ind w:leftChars="400" w:left="849"/>
        <w:rPr>
          <w:rFonts w:ascii="ＭＳ 明朝" w:eastAsia="ＭＳ 明朝" w:hAnsi="ＭＳ 明朝"/>
          <w:color w:val="auto"/>
        </w:rPr>
      </w:pPr>
      <w:r w:rsidRPr="00B364AE">
        <w:rPr>
          <w:rFonts w:ascii="ＭＳ 明朝" w:eastAsia="ＭＳ 明朝" w:hAnsi="ＭＳ 明朝"/>
          <w:color w:val="auto"/>
        </w:rPr>
        <w:t>病変に対して外科手術を後日行う場合，外科手術時の目印にする目的で，病変の近傍に局注針を使用して消化管壁内に少量の墨を注入することがあります</w:t>
      </w:r>
      <w:r>
        <w:rPr>
          <w:rFonts w:ascii="ＭＳ 明朝" w:eastAsia="ＭＳ 明朝" w:hAnsi="ＭＳ 明朝" w:hint="eastAsia"/>
          <w:color w:val="auto"/>
        </w:rPr>
        <w:t>。</w:t>
      </w:r>
    </w:p>
    <w:p w14:paraId="155B880E" w14:textId="77777777" w:rsidR="00C64B4E" w:rsidRPr="005A4F3B" w:rsidRDefault="00C64B4E" w:rsidP="007A1C5F">
      <w:pPr>
        <w:pStyle w:val="a9"/>
        <w:rPr>
          <w:rFonts w:hAnsi="ＭＳ ゴシック" w:cs="Times New Roman"/>
          <w:b/>
          <w:bCs/>
          <w:sz w:val="24"/>
          <w:szCs w:val="24"/>
        </w:rPr>
      </w:pPr>
      <w:r w:rsidRPr="005A4F3B">
        <w:rPr>
          <w:rFonts w:hAnsi="ＭＳ ゴシック" w:hint="eastAsia"/>
          <w:sz w:val="24"/>
          <w:szCs w:val="24"/>
          <w:bdr w:val="single" w:sz="4" w:space="0" w:color="auto"/>
        </w:rPr>
        <w:t>３</w:t>
      </w:r>
      <w:r w:rsidRPr="005A4F3B">
        <w:rPr>
          <w:rFonts w:hAnsi="ＭＳ ゴシック" w:cs="ＭＳ Ｐゴシック" w:hint="eastAsia"/>
          <w:sz w:val="24"/>
          <w:szCs w:val="24"/>
        </w:rPr>
        <w:t xml:space="preserve">　</w:t>
      </w:r>
      <w:r w:rsidRPr="005A4F3B">
        <w:rPr>
          <w:rFonts w:hAnsi="ＭＳ ゴシック" w:cs="ＭＳ Ｐゴシック" w:hint="eastAsia"/>
          <w:b/>
          <w:bCs/>
          <w:sz w:val="24"/>
          <w:szCs w:val="24"/>
        </w:rPr>
        <w:t>検査に伴う危険性と発症時の対応</w:t>
      </w:r>
    </w:p>
    <w:p w14:paraId="737F4066" w14:textId="71964EB9" w:rsidR="00C64B4E" w:rsidRPr="005A4F3B" w:rsidRDefault="00C64B4E" w:rsidP="00D6184E">
      <w:pPr>
        <w:pStyle w:val="a9"/>
        <w:spacing w:line="240" w:lineRule="auto"/>
        <w:ind w:leftChars="200" w:left="425"/>
        <w:rPr>
          <w:rFonts w:ascii="ＭＳ 明朝" w:eastAsia="ＭＳ 明朝" w:hAnsi="ＭＳ 明朝" w:cs="Times New Roman"/>
          <w:b/>
          <w:bCs/>
          <w:sz w:val="24"/>
          <w:szCs w:val="24"/>
        </w:rPr>
      </w:pPr>
      <w:r w:rsidRPr="005A4F3B">
        <w:rPr>
          <w:rFonts w:ascii="ＭＳ 明朝" w:eastAsia="ＭＳ 明朝" w:hAnsi="ＭＳ 明朝" w:cs="ＭＳ Ｐ明朝" w:hint="eastAsia"/>
          <w:sz w:val="24"/>
          <w:szCs w:val="24"/>
        </w:rPr>
        <w:t>（発生頻度は，日本消化器内視鏡学会</w:t>
      </w:r>
      <w:r w:rsidRPr="005A4F3B">
        <w:rPr>
          <w:rFonts w:ascii="ＭＳ 明朝" w:eastAsia="ＭＳ 明朝" w:hAnsi="ＭＳ 明朝" w:cs="ＭＳ Ｐ明朝"/>
          <w:sz w:val="24"/>
          <w:szCs w:val="24"/>
        </w:rPr>
        <w:t>20</w:t>
      </w:r>
      <w:r w:rsidR="00375583">
        <w:rPr>
          <w:rFonts w:ascii="ＭＳ 明朝" w:eastAsia="ＭＳ 明朝" w:hAnsi="ＭＳ 明朝" w:cs="ＭＳ Ｐ明朝"/>
          <w:sz w:val="24"/>
          <w:szCs w:val="24"/>
        </w:rPr>
        <w:t>19</w:t>
      </w:r>
      <w:r w:rsidRPr="005A4F3B">
        <w:rPr>
          <w:rFonts w:ascii="ＭＳ 明朝" w:eastAsia="ＭＳ 明朝" w:hAnsi="ＭＳ 明朝" w:cs="ＭＳ Ｐ明朝" w:hint="eastAsia"/>
          <w:sz w:val="24"/>
          <w:szCs w:val="24"/>
        </w:rPr>
        <w:t>～</w:t>
      </w:r>
      <w:r w:rsidRPr="005A4F3B">
        <w:rPr>
          <w:rFonts w:ascii="ＭＳ 明朝" w:eastAsia="ＭＳ 明朝" w:hAnsi="ＭＳ 明朝" w:cs="ＭＳ Ｐ明朝"/>
          <w:sz w:val="24"/>
          <w:szCs w:val="24"/>
        </w:rPr>
        <w:t>20</w:t>
      </w:r>
      <w:r w:rsidR="00375583">
        <w:rPr>
          <w:rFonts w:ascii="ＭＳ 明朝" w:eastAsia="ＭＳ 明朝" w:hAnsi="ＭＳ 明朝" w:cs="ＭＳ Ｐ明朝"/>
          <w:sz w:val="24"/>
          <w:szCs w:val="24"/>
        </w:rPr>
        <w:t>21</w:t>
      </w:r>
      <w:r w:rsidRPr="005A4F3B">
        <w:rPr>
          <w:rFonts w:ascii="ＭＳ 明朝" w:eastAsia="ＭＳ 明朝" w:hAnsi="ＭＳ 明朝" w:cs="ＭＳ Ｐ明朝" w:hint="eastAsia"/>
          <w:sz w:val="24"/>
          <w:szCs w:val="24"/>
        </w:rPr>
        <w:t>年の全国調査による）</w:t>
      </w:r>
    </w:p>
    <w:p w14:paraId="73D6758C" w14:textId="77777777" w:rsidR="00C64B4E" w:rsidRPr="005A4F3B" w:rsidRDefault="00C64B4E" w:rsidP="007A1C5F">
      <w:pPr>
        <w:pStyle w:val="-03"/>
        <w:ind w:leftChars="200" w:left="425"/>
        <w:rPr>
          <w:rFonts w:hAnsi="ＭＳ ゴシック" w:cs="Times New Roman"/>
          <w:b/>
          <w:bCs/>
          <w:sz w:val="24"/>
          <w:szCs w:val="24"/>
        </w:rPr>
      </w:pPr>
      <w:r w:rsidRPr="005A4F3B">
        <w:rPr>
          <w:rFonts w:hAnsi="ＭＳ ゴシック" w:hint="eastAsia"/>
          <w:b/>
          <w:bCs/>
          <w:sz w:val="24"/>
          <w:szCs w:val="24"/>
        </w:rPr>
        <w:t>１）前処置によるもの</w:t>
      </w:r>
    </w:p>
    <w:p w14:paraId="5DE59615" w14:textId="4ECC0672" w:rsidR="00375583" w:rsidRPr="005A4F3B" w:rsidRDefault="00375583" w:rsidP="007A1C5F">
      <w:pPr>
        <w:pStyle w:val="a8"/>
        <w:ind w:leftChars="400" w:left="849" w:firstLine="0"/>
        <w:rPr>
          <w:rFonts w:hAnsi="ＭＳ 明朝" w:cs="Times New Roman"/>
          <w:sz w:val="24"/>
          <w:szCs w:val="24"/>
        </w:rPr>
      </w:pPr>
      <w:r w:rsidRPr="00375583">
        <w:rPr>
          <w:rFonts w:hAnsi="ＭＳ 明朝" w:cs="Times New Roman"/>
          <w:sz w:val="24"/>
          <w:szCs w:val="24"/>
        </w:rPr>
        <w:t>のどの麻酔に用いるキシロカインによるアレルギー（ショックなど），抗コリン薬によるショック，鎮静剤による血圧低下，呼吸抑制などがあります。その頻度は0.072％（約1,400検査に1件）です。これらが生じた場合には，直ちに適切な処置を行います。</w:t>
      </w:r>
    </w:p>
    <w:p w14:paraId="14834287" w14:textId="77777777" w:rsidR="00C64B4E" w:rsidRPr="005A4F3B" w:rsidRDefault="00C64B4E" w:rsidP="007A1C5F">
      <w:pPr>
        <w:pStyle w:val="-03"/>
        <w:ind w:leftChars="200" w:left="425"/>
        <w:rPr>
          <w:rFonts w:ascii="ＭＳ 明朝" w:eastAsia="ＭＳ 明朝" w:hAnsi="ＭＳ 明朝" w:cs="Times New Roman"/>
          <w:b/>
          <w:bCs/>
          <w:sz w:val="24"/>
          <w:szCs w:val="24"/>
        </w:rPr>
      </w:pPr>
      <w:r w:rsidRPr="005A4F3B">
        <w:rPr>
          <w:rFonts w:ascii="ＭＳ 明朝" w:eastAsia="ＭＳ 明朝" w:hAnsi="ＭＳ 明朝" w:hint="eastAsia"/>
          <w:b/>
          <w:bCs/>
          <w:sz w:val="24"/>
          <w:szCs w:val="24"/>
        </w:rPr>
        <w:t>２）検査自体によるもの</w:t>
      </w:r>
    </w:p>
    <w:p w14:paraId="1BFD136E" w14:textId="77777777" w:rsidR="00C64B4E" w:rsidRDefault="00C64B4E" w:rsidP="007A1C5F">
      <w:pPr>
        <w:pStyle w:val="a8"/>
        <w:ind w:leftChars="400" w:left="849" w:firstLine="0"/>
        <w:rPr>
          <w:sz w:val="24"/>
          <w:szCs w:val="24"/>
        </w:rPr>
      </w:pPr>
      <w:r w:rsidRPr="005A4F3B">
        <w:rPr>
          <w:rFonts w:hAnsi="ＭＳ 明朝" w:hint="eastAsia"/>
          <w:sz w:val="24"/>
          <w:szCs w:val="24"/>
        </w:rPr>
        <w:t>内視鏡の挿入時や内視鏡による観察時に生じる出血や穿孔，生検による出血な</w:t>
      </w:r>
      <w:r w:rsidRPr="005A4F3B">
        <w:rPr>
          <w:rFonts w:hint="eastAsia"/>
          <w:sz w:val="24"/>
          <w:szCs w:val="24"/>
        </w:rPr>
        <w:t>どがありますが，その頻度は，</w:t>
      </w:r>
      <w:r w:rsidRPr="005A4F3B">
        <w:rPr>
          <w:sz w:val="24"/>
          <w:szCs w:val="24"/>
        </w:rPr>
        <w:t>0.025</w:t>
      </w:r>
      <w:r w:rsidRPr="005A4F3B">
        <w:rPr>
          <w:rFonts w:hint="eastAsia"/>
          <w:sz w:val="24"/>
          <w:szCs w:val="24"/>
        </w:rPr>
        <w:t>％（約</w:t>
      </w:r>
      <w:r w:rsidRPr="005A4F3B">
        <w:rPr>
          <w:sz w:val="24"/>
          <w:szCs w:val="24"/>
        </w:rPr>
        <w:t>4,000</w:t>
      </w:r>
      <w:r w:rsidRPr="005A4F3B">
        <w:rPr>
          <w:rFonts w:hint="eastAsia"/>
          <w:sz w:val="24"/>
          <w:szCs w:val="24"/>
        </w:rPr>
        <w:t>検査に１件，ただしこれには内視鏡的治療時のものが含まれる）です。</w:t>
      </w:r>
    </w:p>
    <w:p w14:paraId="606AE8A3" w14:textId="628F57B5" w:rsidR="00375583" w:rsidRPr="00375583" w:rsidRDefault="00375583" w:rsidP="007A1C5F">
      <w:pPr>
        <w:pStyle w:val="a8"/>
        <w:ind w:leftChars="400" w:left="849" w:firstLine="0"/>
        <w:rPr>
          <w:rFonts w:cs="Times New Roman"/>
          <w:sz w:val="24"/>
          <w:szCs w:val="24"/>
        </w:rPr>
      </w:pPr>
      <w:r w:rsidRPr="00375583">
        <w:rPr>
          <w:rStyle w:val="bzpyqfadein"/>
          <w:sz w:val="24"/>
          <w:szCs w:val="24"/>
        </w:rPr>
        <w:t>マウスピースにより歯が損傷することがあります。</w:t>
      </w:r>
      <w:r w:rsidRPr="00375583">
        <w:rPr>
          <w:sz w:val="24"/>
          <w:szCs w:val="24"/>
        </w:rPr>
        <w:br/>
      </w:r>
      <w:r w:rsidRPr="00375583">
        <w:rPr>
          <w:rStyle w:val="bzpyqfadein"/>
          <w:sz w:val="24"/>
          <w:szCs w:val="24"/>
        </w:rPr>
        <w:t>また，内視鏡の挿入時や観察時に生じる出血や穿孔，生検による出血などがあります。その頻度は0.076％（約1,300検査に1件，観察のみの消化器内視鏡検査〔生検を含む〕）です。</w:t>
      </w:r>
    </w:p>
    <w:p w14:paraId="56DF12EA" w14:textId="77777777" w:rsidR="00C64B4E" w:rsidRPr="005A4F3B" w:rsidRDefault="00C64B4E" w:rsidP="007A1C5F">
      <w:pPr>
        <w:pStyle w:val="CM4"/>
        <w:ind w:leftChars="400" w:left="849"/>
        <w:rPr>
          <w:rFonts w:ascii="ＭＳ 明朝" w:eastAsia="ＭＳ 明朝" w:hAnsi="ＭＳ 明朝" w:cs="Times New Roman"/>
          <w:b/>
          <w:bCs/>
          <w:u w:val="wave"/>
        </w:rPr>
      </w:pPr>
      <w:r w:rsidRPr="005A4F3B">
        <w:rPr>
          <w:rFonts w:ascii="ＭＳ 明朝" w:eastAsia="ＭＳ 明朝" w:hAnsi="ＭＳ 明朝" w:cs="ＭＳ 明朝" w:hint="eastAsia"/>
        </w:rPr>
        <w:t>なお，出血がひどい場合には，内視鏡的処置や当院の方針に従って</w:t>
      </w:r>
      <w:r w:rsidRPr="005A4F3B">
        <w:rPr>
          <w:rFonts w:ascii="ＭＳ 明朝" w:eastAsia="ＭＳ 明朝" w:hAnsi="ＭＳ 明朝" w:cs="ＭＳ 明朝" w:hint="eastAsia"/>
          <w:b/>
          <w:bCs/>
          <w:u w:val="wave"/>
        </w:rPr>
        <w:t>輸血が必要な場合もあります。</w:t>
      </w:r>
    </w:p>
    <w:p w14:paraId="46E57E70" w14:textId="77777777" w:rsidR="00C64B4E" w:rsidRPr="005A4F3B" w:rsidRDefault="00C64B4E" w:rsidP="007A1C5F">
      <w:pPr>
        <w:pStyle w:val="a8"/>
        <w:ind w:leftChars="400" w:left="849" w:firstLine="0"/>
        <w:rPr>
          <w:rFonts w:cs="Times New Roman"/>
          <w:sz w:val="24"/>
          <w:szCs w:val="24"/>
        </w:rPr>
      </w:pPr>
      <w:r w:rsidRPr="005A4F3B">
        <w:rPr>
          <w:rFonts w:hint="eastAsia"/>
          <w:sz w:val="24"/>
          <w:szCs w:val="24"/>
        </w:rPr>
        <w:t>また，止血が困難な場合や穿孔が生じた場合には</w:t>
      </w:r>
      <w:r w:rsidR="00181347" w:rsidRPr="005A4F3B">
        <w:rPr>
          <w:rFonts w:hint="eastAsia"/>
          <w:b/>
          <w:sz w:val="24"/>
          <w:szCs w:val="24"/>
          <w:u w:val="wave"/>
        </w:rPr>
        <w:t>外科的</w:t>
      </w:r>
      <w:r w:rsidRPr="005A4F3B">
        <w:rPr>
          <w:rFonts w:hint="eastAsia"/>
          <w:b/>
          <w:sz w:val="24"/>
          <w:szCs w:val="24"/>
          <w:u w:val="wave"/>
        </w:rPr>
        <w:t>手術</w:t>
      </w:r>
      <w:r w:rsidRPr="005A4F3B">
        <w:rPr>
          <w:rFonts w:hint="eastAsia"/>
          <w:sz w:val="24"/>
          <w:szCs w:val="24"/>
        </w:rPr>
        <w:t>となることがあります。</w:t>
      </w:r>
    </w:p>
    <w:p w14:paraId="6D3069F3" w14:textId="77777777" w:rsidR="00C64B4E" w:rsidRPr="005A4F3B" w:rsidRDefault="00C64B4E" w:rsidP="007A1C5F">
      <w:pPr>
        <w:pStyle w:val="a9"/>
        <w:rPr>
          <w:rFonts w:cs="Times New Roman"/>
          <w:sz w:val="24"/>
          <w:szCs w:val="24"/>
        </w:rPr>
      </w:pPr>
      <w:r w:rsidRPr="005A4F3B">
        <w:rPr>
          <w:rFonts w:hint="eastAsia"/>
          <w:sz w:val="24"/>
          <w:szCs w:val="24"/>
          <w:bdr w:val="single" w:sz="4" w:space="0" w:color="auto"/>
        </w:rPr>
        <w:t>４</w:t>
      </w:r>
      <w:r w:rsidRPr="005A4F3B">
        <w:rPr>
          <w:rFonts w:hint="eastAsia"/>
          <w:sz w:val="24"/>
          <w:szCs w:val="24"/>
        </w:rPr>
        <w:t xml:space="preserve">　</w:t>
      </w:r>
      <w:r w:rsidRPr="005A4F3B">
        <w:rPr>
          <w:rFonts w:hint="eastAsia"/>
          <w:b/>
          <w:bCs/>
          <w:sz w:val="24"/>
          <w:szCs w:val="24"/>
        </w:rPr>
        <w:t>検査後の注意事項</w:t>
      </w:r>
    </w:p>
    <w:p w14:paraId="68970643" w14:textId="39BF6180" w:rsidR="002F7454" w:rsidRPr="002F7454" w:rsidRDefault="00C64B4E" w:rsidP="007A1C5F">
      <w:pPr>
        <w:pStyle w:val="CM4"/>
        <w:spacing w:line="280" w:lineRule="atLeast"/>
        <w:ind w:leftChars="200" w:left="425"/>
        <w:rPr>
          <w:rFonts w:asciiTheme="minorEastAsia" w:eastAsiaTheme="minorEastAsia" w:hAnsiTheme="minorEastAsia" w:cs="ＭＳ 明朝"/>
        </w:rPr>
      </w:pPr>
      <w:r w:rsidRPr="002F7454">
        <w:rPr>
          <w:rFonts w:asciiTheme="minorEastAsia" w:eastAsiaTheme="minorEastAsia" w:hAnsiTheme="minorEastAsia" w:hint="eastAsia"/>
        </w:rPr>
        <w:t>検査後は，のどの麻酔が効いていますので，約</w:t>
      </w:r>
      <w:r w:rsidR="00081F12" w:rsidRPr="002F7454">
        <w:rPr>
          <w:rFonts w:asciiTheme="minorEastAsia" w:eastAsiaTheme="minorEastAsia" w:hAnsiTheme="minorEastAsia" w:hint="eastAsia"/>
        </w:rPr>
        <w:t>1.5から２</w:t>
      </w:r>
      <w:r w:rsidRPr="002F7454">
        <w:rPr>
          <w:rFonts w:asciiTheme="minorEastAsia" w:eastAsiaTheme="minorEastAsia" w:hAnsiTheme="minorEastAsia" w:hint="eastAsia"/>
        </w:rPr>
        <w:t>時間は飲食を控えてください。また，特に静脈麻酔を受けられた方は，眠気やふらつきが残りますので，しばらく病院内で休んでいただく必要があります。生検が行われた場合には，帰宅後も再出血することがありますので，体の違和感，吐血や黒色便などにお気付きの場合には，遠慮なくご連絡ください。</w:t>
      </w:r>
    </w:p>
    <w:p w14:paraId="03BA920A" w14:textId="77777777" w:rsidR="00C64B4E" w:rsidRPr="005A4F3B" w:rsidRDefault="00C64B4E" w:rsidP="007A1C5F">
      <w:pPr>
        <w:pStyle w:val="a9"/>
        <w:rPr>
          <w:rFonts w:cs="Times New Roman"/>
          <w:b/>
          <w:bCs/>
          <w:sz w:val="24"/>
          <w:szCs w:val="24"/>
        </w:rPr>
      </w:pPr>
      <w:r w:rsidRPr="005A4F3B">
        <w:rPr>
          <w:rFonts w:hint="eastAsia"/>
          <w:sz w:val="24"/>
          <w:szCs w:val="24"/>
          <w:bdr w:val="single" w:sz="4" w:space="0" w:color="auto"/>
        </w:rPr>
        <w:t>５</w:t>
      </w:r>
      <w:r w:rsidRPr="005A4F3B">
        <w:rPr>
          <w:rFonts w:hint="eastAsia"/>
          <w:sz w:val="24"/>
          <w:szCs w:val="24"/>
        </w:rPr>
        <w:t xml:space="preserve">　</w:t>
      </w:r>
      <w:r w:rsidRPr="005A4F3B">
        <w:rPr>
          <w:rFonts w:hint="eastAsia"/>
          <w:b/>
          <w:bCs/>
          <w:sz w:val="24"/>
          <w:szCs w:val="24"/>
        </w:rPr>
        <w:t>期待される効果</w:t>
      </w:r>
    </w:p>
    <w:p w14:paraId="27813BB0" w14:textId="19B85845" w:rsidR="00C64B4E" w:rsidRPr="005A4F3B" w:rsidRDefault="00C64B4E" w:rsidP="00A7573E">
      <w:pPr>
        <w:pStyle w:val="a9"/>
        <w:spacing w:line="240" w:lineRule="auto"/>
        <w:ind w:leftChars="200" w:left="425"/>
        <w:rPr>
          <w:rFonts w:ascii="ＭＳ 明朝" w:eastAsia="ＭＳ 明朝" w:hAnsi="ＭＳ 明朝" w:cs="Times New Roman"/>
          <w:sz w:val="24"/>
          <w:szCs w:val="24"/>
        </w:rPr>
      </w:pPr>
      <w:r w:rsidRPr="005A4F3B">
        <w:rPr>
          <w:rFonts w:ascii="ＭＳ 明朝" w:eastAsia="ＭＳ 明朝" w:hAnsi="ＭＳ 明朝" w:cs="ＭＳ 明朝" w:hint="eastAsia"/>
          <w:sz w:val="24"/>
          <w:szCs w:val="24"/>
        </w:rPr>
        <w:t>他の検査以上の情報が得られ、確定診断に至る可能性が期待されます。</w:t>
      </w:r>
    </w:p>
    <w:p w14:paraId="02E96C13" w14:textId="77777777" w:rsidR="00527FEB" w:rsidRDefault="00C64B4E" w:rsidP="007A1C5F">
      <w:pPr>
        <w:pStyle w:val="a9"/>
        <w:rPr>
          <w:b/>
          <w:bCs/>
          <w:sz w:val="24"/>
          <w:szCs w:val="24"/>
        </w:rPr>
      </w:pPr>
      <w:r w:rsidRPr="005A4F3B">
        <w:rPr>
          <w:rFonts w:hint="eastAsia"/>
          <w:sz w:val="24"/>
          <w:szCs w:val="24"/>
          <w:bdr w:val="single" w:sz="4" w:space="0" w:color="auto"/>
        </w:rPr>
        <w:t>６</w:t>
      </w:r>
      <w:r w:rsidRPr="005A4F3B">
        <w:rPr>
          <w:rFonts w:hint="eastAsia"/>
          <w:sz w:val="24"/>
          <w:szCs w:val="24"/>
        </w:rPr>
        <w:t xml:space="preserve">　</w:t>
      </w:r>
      <w:r w:rsidRPr="005A4F3B">
        <w:rPr>
          <w:rFonts w:hint="eastAsia"/>
          <w:b/>
          <w:bCs/>
          <w:sz w:val="24"/>
          <w:szCs w:val="24"/>
        </w:rPr>
        <w:t>実施しない場合に予測される事象</w:t>
      </w:r>
    </w:p>
    <w:p w14:paraId="525C8DCA" w14:textId="0F5B7DB4" w:rsidR="002F7454" w:rsidRPr="005A4F3B" w:rsidRDefault="002F7454" w:rsidP="00A7573E">
      <w:pPr>
        <w:pStyle w:val="a9"/>
        <w:spacing w:line="240" w:lineRule="auto"/>
        <w:ind w:leftChars="200" w:left="425"/>
        <w:rPr>
          <w:rFonts w:ascii="ＭＳ 明朝" w:eastAsia="ＭＳ 明朝" w:hAnsi="ＭＳ 明朝" w:cs="Times New Roman"/>
          <w:sz w:val="24"/>
          <w:szCs w:val="24"/>
        </w:rPr>
      </w:pPr>
      <w:r w:rsidRPr="005A4F3B">
        <w:rPr>
          <w:rFonts w:ascii="ＭＳ 明朝" w:eastAsia="ＭＳ 明朝" w:hAnsi="ＭＳ 明朝" w:cs="ＭＳ 明朝" w:hint="eastAsia"/>
          <w:sz w:val="24"/>
          <w:szCs w:val="24"/>
        </w:rPr>
        <w:t>実施しない場合は診断が困難となり疾病の発見や治療が遅れる可能性があり、病態の悪化を招くことがあります。</w:t>
      </w:r>
    </w:p>
    <w:p w14:paraId="56D6BA4D" w14:textId="77777777" w:rsidR="00DD1B79" w:rsidRDefault="00DD1B79">
      <w:pPr>
        <w:widowControl/>
        <w:jc w:val="left"/>
        <w:rPr>
          <w:rFonts w:ascii="ＭＳ ゴシック" w:eastAsia="ＭＳ ゴシック" w:cs="ＭＳ ゴシック"/>
          <w:sz w:val="24"/>
          <w:szCs w:val="24"/>
          <w:bdr w:val="single" w:sz="4" w:space="0" w:color="auto"/>
        </w:rPr>
      </w:pPr>
      <w:r>
        <w:rPr>
          <w:sz w:val="24"/>
          <w:szCs w:val="24"/>
          <w:bdr w:val="single" w:sz="4" w:space="0" w:color="auto"/>
        </w:rPr>
        <w:br w:type="page"/>
      </w:r>
    </w:p>
    <w:p w14:paraId="02DB594C" w14:textId="1C0715A9" w:rsidR="00C64B4E" w:rsidRPr="005A4F3B" w:rsidRDefault="00C64B4E" w:rsidP="007A1C5F">
      <w:pPr>
        <w:pStyle w:val="a9"/>
        <w:ind w:left="242" w:hangingChars="100" w:hanging="242"/>
        <w:rPr>
          <w:rFonts w:ascii="ＭＳ 明朝" w:eastAsia="ＭＳ 明朝" w:hAnsi="ＭＳ 明朝" w:cs="Times New Roman"/>
          <w:sz w:val="24"/>
          <w:szCs w:val="24"/>
          <w:bdr w:val="single" w:sz="4" w:space="0" w:color="auto"/>
        </w:rPr>
      </w:pPr>
      <w:r w:rsidRPr="005A4F3B">
        <w:rPr>
          <w:rFonts w:hint="eastAsia"/>
          <w:sz w:val="24"/>
          <w:szCs w:val="24"/>
          <w:bdr w:val="single" w:sz="4" w:space="0" w:color="auto"/>
        </w:rPr>
        <w:lastRenderedPageBreak/>
        <w:t>７</w:t>
      </w:r>
      <w:r w:rsidRPr="005A4F3B">
        <w:rPr>
          <w:rFonts w:hint="eastAsia"/>
          <w:sz w:val="24"/>
          <w:szCs w:val="24"/>
        </w:rPr>
        <w:t xml:space="preserve">　</w:t>
      </w:r>
      <w:r w:rsidRPr="005A4F3B">
        <w:rPr>
          <w:rFonts w:hint="eastAsia"/>
          <w:b/>
          <w:bCs/>
          <w:sz w:val="24"/>
          <w:szCs w:val="24"/>
        </w:rPr>
        <w:t>代替可能な検査</w:t>
      </w:r>
    </w:p>
    <w:p w14:paraId="1A64DB1B" w14:textId="1CF6292B" w:rsidR="002F7454" w:rsidRPr="007A1C5F" w:rsidRDefault="002F7454" w:rsidP="00A7573E">
      <w:pPr>
        <w:pStyle w:val="a9"/>
        <w:spacing w:line="240" w:lineRule="auto"/>
        <w:ind w:leftChars="200" w:left="425"/>
        <w:rPr>
          <w:rFonts w:ascii="ＭＳ 明朝" w:eastAsia="ＭＳ 明朝" w:hAnsi="ＭＳ 明朝" w:cs="Times New Roman"/>
          <w:sz w:val="24"/>
          <w:szCs w:val="24"/>
        </w:rPr>
      </w:pPr>
      <w:r w:rsidRPr="002F7454">
        <w:rPr>
          <w:rFonts w:ascii="ＭＳ 明朝" w:eastAsia="ＭＳ 明朝" w:hAnsi="ＭＳ 明朝" w:hint="eastAsia"/>
          <w:sz w:val="24"/>
          <w:szCs w:val="24"/>
        </w:rPr>
        <w:t>食道，胃，十二指腸の検査は，上述の内視鏡検査以外にバリウムなどの造影剤を用いた上部消化管</w:t>
      </w:r>
      <w:r w:rsidRPr="002F7454">
        <w:rPr>
          <w:rFonts w:ascii="ＭＳ 明朝" w:eastAsia="ＭＳ 明朝" w:hAnsi="ＭＳ 明朝"/>
          <w:sz w:val="24"/>
          <w:szCs w:val="24"/>
        </w:rPr>
        <w:t>X</w:t>
      </w:r>
      <w:r w:rsidRPr="002F7454">
        <w:rPr>
          <w:rFonts w:ascii="ＭＳ 明朝" w:eastAsia="ＭＳ 明朝" w:hAnsi="ＭＳ 明朝" w:hint="eastAsia"/>
          <w:sz w:val="24"/>
          <w:szCs w:val="24"/>
        </w:rPr>
        <w:t>線検査（いわゆる胃透視）があります。しかし、</w:t>
      </w:r>
      <w:r w:rsidRPr="002F7454">
        <w:rPr>
          <w:rFonts w:ascii="ＭＳ 明朝" w:eastAsia="ＭＳ 明朝" w:hAnsi="ＭＳ 明朝"/>
          <w:sz w:val="24"/>
          <w:szCs w:val="24"/>
        </w:rPr>
        <w:t>X</w:t>
      </w:r>
      <w:r w:rsidRPr="002F7454">
        <w:rPr>
          <w:rFonts w:ascii="ＭＳ 明朝" w:eastAsia="ＭＳ 明朝" w:hAnsi="ＭＳ 明朝" w:hint="eastAsia"/>
          <w:sz w:val="24"/>
          <w:szCs w:val="24"/>
        </w:rPr>
        <w:t>線検査では異常を認めた場合に生検（上述）を行うことができません。</w:t>
      </w:r>
    </w:p>
    <w:p w14:paraId="1E5320B5" w14:textId="77777777" w:rsidR="00C64B4E" w:rsidRPr="005A4F3B" w:rsidRDefault="00C64B4E" w:rsidP="005862C0">
      <w:pPr>
        <w:pStyle w:val="a9"/>
        <w:rPr>
          <w:rFonts w:cs="Times New Roman"/>
          <w:sz w:val="24"/>
          <w:szCs w:val="24"/>
        </w:rPr>
      </w:pPr>
      <w:r w:rsidRPr="005A4F3B">
        <w:rPr>
          <w:rFonts w:hint="eastAsia"/>
          <w:sz w:val="24"/>
          <w:szCs w:val="24"/>
          <w:bdr w:val="single" w:sz="4" w:space="0" w:color="auto"/>
        </w:rPr>
        <w:t>８</w:t>
      </w:r>
      <w:r w:rsidRPr="005A4F3B">
        <w:rPr>
          <w:rFonts w:hint="eastAsia"/>
          <w:sz w:val="24"/>
          <w:szCs w:val="24"/>
        </w:rPr>
        <w:t xml:space="preserve">　</w:t>
      </w:r>
      <w:r w:rsidRPr="005A4F3B">
        <w:rPr>
          <w:rFonts w:hint="eastAsia"/>
          <w:b/>
          <w:bCs/>
          <w:sz w:val="24"/>
          <w:szCs w:val="24"/>
        </w:rPr>
        <w:t>患者様の具体的な希望（同意書に記載）</w:t>
      </w:r>
    </w:p>
    <w:p w14:paraId="761A940C" w14:textId="77777777" w:rsidR="00C64B4E" w:rsidRPr="005A4F3B" w:rsidRDefault="00C64B4E">
      <w:pPr>
        <w:pStyle w:val="a9"/>
        <w:rPr>
          <w:rFonts w:cs="Times New Roman"/>
          <w:sz w:val="24"/>
          <w:szCs w:val="24"/>
        </w:rPr>
      </w:pPr>
      <w:r w:rsidRPr="005A4F3B">
        <w:rPr>
          <w:rFonts w:hint="eastAsia"/>
          <w:sz w:val="24"/>
          <w:szCs w:val="24"/>
          <w:bdr w:val="single" w:sz="4" w:space="0" w:color="auto"/>
        </w:rPr>
        <w:t>９</w:t>
      </w:r>
      <w:r w:rsidRPr="005A4F3B">
        <w:rPr>
          <w:rFonts w:hint="eastAsia"/>
          <w:sz w:val="24"/>
          <w:szCs w:val="24"/>
        </w:rPr>
        <w:t xml:space="preserve">　</w:t>
      </w:r>
      <w:r w:rsidRPr="005A4F3B">
        <w:rPr>
          <w:rFonts w:hint="eastAsia"/>
          <w:b/>
          <w:bCs/>
          <w:sz w:val="24"/>
          <w:szCs w:val="24"/>
        </w:rPr>
        <w:t>検査の同意を撤回する場合</w:t>
      </w:r>
    </w:p>
    <w:p w14:paraId="5CACE5E7" w14:textId="6332EBA6" w:rsidR="00527FEB" w:rsidRPr="00375583" w:rsidRDefault="00C64B4E" w:rsidP="00375583">
      <w:pPr>
        <w:pStyle w:val="a8"/>
        <w:ind w:leftChars="200" w:left="425" w:firstLine="0"/>
        <w:rPr>
          <w:rFonts w:cs="Times New Roman"/>
          <w:sz w:val="24"/>
          <w:szCs w:val="24"/>
        </w:rPr>
      </w:pPr>
      <w:r w:rsidRPr="005A4F3B">
        <w:rPr>
          <w:rFonts w:hint="eastAsia"/>
          <w:sz w:val="24"/>
          <w:szCs w:val="24"/>
        </w:rPr>
        <w:t>いったん同意書を提出しても，検査が開始されるまでは，検査をやめることができます。やめる場合にはその旨を下記まで連絡してください。</w:t>
      </w:r>
    </w:p>
    <w:p w14:paraId="6429C14E" w14:textId="2645B43B" w:rsidR="00C64B4E" w:rsidRPr="005A4F3B" w:rsidRDefault="00C64B4E">
      <w:pPr>
        <w:pStyle w:val="a9"/>
        <w:rPr>
          <w:rFonts w:cs="Times New Roman"/>
          <w:sz w:val="24"/>
          <w:szCs w:val="24"/>
        </w:rPr>
      </w:pPr>
      <w:r w:rsidRPr="005A4F3B">
        <w:rPr>
          <w:rFonts w:hint="eastAsia"/>
          <w:sz w:val="24"/>
          <w:szCs w:val="24"/>
          <w:bdr w:val="single" w:sz="4" w:space="0" w:color="auto"/>
        </w:rPr>
        <w:t>１</w:t>
      </w:r>
      <w:r w:rsidR="00646172">
        <w:rPr>
          <w:rFonts w:hint="eastAsia"/>
          <w:sz w:val="24"/>
          <w:szCs w:val="24"/>
          <w:bdr w:val="single" w:sz="4" w:space="0" w:color="auto"/>
        </w:rPr>
        <w:t>０</w:t>
      </w:r>
      <w:r w:rsidRPr="005A4F3B">
        <w:rPr>
          <w:rFonts w:hint="eastAsia"/>
          <w:sz w:val="24"/>
          <w:szCs w:val="24"/>
        </w:rPr>
        <w:t xml:space="preserve">　</w:t>
      </w:r>
      <w:r w:rsidRPr="005A4F3B">
        <w:rPr>
          <w:rFonts w:hint="eastAsia"/>
          <w:b/>
          <w:bCs/>
          <w:sz w:val="24"/>
          <w:szCs w:val="24"/>
        </w:rPr>
        <w:t>連絡先</w:t>
      </w:r>
    </w:p>
    <w:p w14:paraId="30E9CCA4" w14:textId="77777777" w:rsidR="00C64B4E" w:rsidRPr="005A4F3B" w:rsidRDefault="00C64B4E" w:rsidP="00A7573E">
      <w:pPr>
        <w:pStyle w:val="a8"/>
        <w:ind w:leftChars="200" w:left="425" w:firstLine="0"/>
        <w:rPr>
          <w:rFonts w:cs="Times New Roman"/>
          <w:sz w:val="24"/>
          <w:szCs w:val="24"/>
        </w:rPr>
      </w:pPr>
      <w:r w:rsidRPr="005A4F3B">
        <w:rPr>
          <w:rFonts w:hint="eastAsia"/>
          <w:sz w:val="24"/>
          <w:szCs w:val="24"/>
        </w:rPr>
        <w:t>本検査について質問がある場合や，検査を受けた後に緊急の事態が発生した場合には，下記まで連絡してください。</w:t>
      </w:r>
    </w:p>
    <w:p w14:paraId="145C7A5C" w14:textId="77777777" w:rsidR="008B71F0" w:rsidRPr="005A4F3B" w:rsidRDefault="008B71F0" w:rsidP="00BC7A68">
      <w:pPr>
        <w:pStyle w:val="a8"/>
        <w:ind w:leftChars="134" w:left="284" w:firstLineChars="1204" w:firstLine="2917"/>
        <w:rPr>
          <w:sz w:val="24"/>
          <w:szCs w:val="24"/>
        </w:rPr>
      </w:pPr>
    </w:p>
    <w:p w14:paraId="3ACED98A" w14:textId="77777777" w:rsidR="008B71F0" w:rsidRPr="005A4F3B" w:rsidRDefault="008B71F0" w:rsidP="00BC7A68">
      <w:pPr>
        <w:pStyle w:val="a8"/>
        <w:ind w:leftChars="134" w:left="284" w:firstLineChars="1204" w:firstLine="2917"/>
        <w:rPr>
          <w:sz w:val="24"/>
          <w:szCs w:val="24"/>
        </w:rPr>
      </w:pPr>
    </w:p>
    <w:p w14:paraId="2C7C4CDD" w14:textId="77777777" w:rsidR="00C64B4E" w:rsidRPr="005A4F3B" w:rsidRDefault="00C64B4E" w:rsidP="00A7573E">
      <w:pPr>
        <w:pStyle w:val="a8"/>
        <w:ind w:left="0" w:firstLineChars="1300" w:firstLine="3149"/>
        <w:rPr>
          <w:rFonts w:cs="Times New Roman"/>
          <w:sz w:val="24"/>
          <w:szCs w:val="24"/>
        </w:rPr>
      </w:pPr>
      <w:r w:rsidRPr="005A4F3B">
        <w:rPr>
          <w:rFonts w:hint="eastAsia"/>
          <w:sz w:val="24"/>
          <w:szCs w:val="24"/>
        </w:rPr>
        <w:t>【連絡先】</w:t>
      </w:r>
    </w:p>
    <w:p w14:paraId="379D89EF" w14:textId="77777777" w:rsidR="00C64B4E" w:rsidRPr="005A4F3B" w:rsidRDefault="00060A3A" w:rsidP="005862C0">
      <w:pPr>
        <w:pStyle w:val="a8"/>
        <w:spacing w:line="100" w:lineRule="exact"/>
        <w:ind w:left="284" w:firstLine="0"/>
        <w:jc w:val="center"/>
        <w:rPr>
          <w:rFonts w:cs="Times New Roman"/>
          <w:sz w:val="24"/>
          <w:szCs w:val="24"/>
        </w:rPr>
      </w:pPr>
      <w:r w:rsidRPr="005A4F3B">
        <w:rPr>
          <w:rFonts w:cs="Times New Roman"/>
          <w:noProof/>
          <w:sz w:val="24"/>
          <w:szCs w:val="24"/>
        </w:rPr>
        <mc:AlternateContent>
          <mc:Choice Requires="wps">
            <w:drawing>
              <wp:anchor distT="0" distB="0" distL="114300" distR="114300" simplePos="0" relativeHeight="251661312" behindDoc="0" locked="0" layoutInCell="1" allowOverlap="1" wp14:anchorId="0A157DC3" wp14:editId="1EEF130D">
                <wp:simplePos x="0" y="0"/>
                <wp:positionH relativeFrom="margin">
                  <wp:posOffset>305435</wp:posOffset>
                </wp:positionH>
                <wp:positionV relativeFrom="paragraph">
                  <wp:posOffset>6985</wp:posOffset>
                </wp:positionV>
                <wp:extent cx="4276725" cy="962025"/>
                <wp:effectExtent l="0" t="0" r="28575" b="28575"/>
                <wp:wrapNone/>
                <wp:docPr id="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76725" cy="962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6496C9" id="Rectangle 19" o:spid="_x0000_s1026" style="position:absolute;margin-left:24.05pt;margin-top:.55pt;width:336.75pt;height:75.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" filled="f">
                <v:textbox inset="5.85pt,.7pt,5.85pt,.7pt"/>
                <w10:wrap anchorx="margin"/>
              </v:rect>
            </w:pict>
          </mc:Fallback>
        </mc:AlternateContent>
      </w:r>
    </w:p>
    <w:p w14:paraId="31C172E3" w14:textId="77777777" w:rsidR="00C64B4E" w:rsidRPr="005A4F3B" w:rsidRDefault="00C64B4E" w:rsidP="00A7573E">
      <w:pPr>
        <w:pStyle w:val="a8"/>
        <w:ind w:left="0" w:firstLineChars="300" w:firstLine="727"/>
        <w:jc w:val="left"/>
        <w:rPr>
          <w:rFonts w:cs="Times New Roman"/>
          <w:sz w:val="24"/>
          <w:szCs w:val="24"/>
        </w:rPr>
      </w:pPr>
      <w:r w:rsidRPr="005A4F3B">
        <w:rPr>
          <w:rFonts w:hint="eastAsia"/>
          <w:sz w:val="24"/>
          <w:szCs w:val="24"/>
        </w:rPr>
        <w:t>住所：名古屋市瑞穂区瑞穂町川澄１</w:t>
      </w:r>
    </w:p>
    <w:p w14:paraId="656138DE" w14:textId="472DBC1F" w:rsidR="00C64B4E" w:rsidRPr="005A4F3B" w:rsidRDefault="00C64B4E" w:rsidP="00A7573E">
      <w:pPr>
        <w:pStyle w:val="a8"/>
        <w:ind w:left="0" w:firstLineChars="300" w:firstLine="727"/>
        <w:jc w:val="left"/>
        <w:rPr>
          <w:rFonts w:cs="Times New Roman"/>
          <w:sz w:val="24"/>
          <w:szCs w:val="24"/>
        </w:rPr>
      </w:pPr>
      <w:r w:rsidRPr="005A4F3B">
        <w:rPr>
          <w:rFonts w:hint="eastAsia"/>
          <w:sz w:val="24"/>
          <w:szCs w:val="24"/>
        </w:rPr>
        <w:t xml:space="preserve">病院：名古屋市立大学病院　</w:t>
      </w:r>
      <w:r w:rsidR="00CD6B3B" w:rsidRPr="005A4F3B">
        <w:rPr>
          <w:rFonts w:hint="eastAsia"/>
          <w:sz w:val="24"/>
          <w:szCs w:val="24"/>
        </w:rPr>
        <w:t>消化器内科</w:t>
      </w:r>
    </w:p>
    <w:p w14:paraId="702ADCBD" w14:textId="77777777" w:rsidR="00A7573E" w:rsidRDefault="00C64B4E" w:rsidP="00A7573E">
      <w:pPr>
        <w:pStyle w:val="a8"/>
        <w:ind w:left="0" w:firstLineChars="300" w:firstLine="727"/>
        <w:jc w:val="left"/>
        <w:rPr>
          <w:sz w:val="24"/>
          <w:szCs w:val="24"/>
        </w:rPr>
      </w:pPr>
      <w:r w:rsidRPr="005A4F3B">
        <w:rPr>
          <w:rFonts w:hint="eastAsia"/>
          <w:sz w:val="24"/>
          <w:szCs w:val="24"/>
        </w:rPr>
        <w:t>電話：</w:t>
      </w:r>
      <w:r w:rsidRPr="005A4F3B">
        <w:rPr>
          <w:sz w:val="24"/>
          <w:szCs w:val="24"/>
        </w:rPr>
        <w:t>052</w:t>
      </w:r>
      <w:r w:rsidRPr="005A4F3B">
        <w:rPr>
          <w:rFonts w:hint="eastAsia"/>
          <w:sz w:val="24"/>
          <w:szCs w:val="24"/>
        </w:rPr>
        <w:t>－</w:t>
      </w:r>
      <w:r w:rsidRPr="005A4F3B">
        <w:rPr>
          <w:sz w:val="24"/>
          <w:szCs w:val="24"/>
        </w:rPr>
        <w:t>851</w:t>
      </w:r>
      <w:r w:rsidRPr="005A4F3B">
        <w:rPr>
          <w:rFonts w:hint="eastAsia"/>
          <w:sz w:val="24"/>
          <w:szCs w:val="24"/>
        </w:rPr>
        <w:t>－</w:t>
      </w:r>
      <w:r w:rsidRPr="005A4F3B">
        <w:rPr>
          <w:sz w:val="24"/>
          <w:szCs w:val="24"/>
        </w:rPr>
        <w:t xml:space="preserve">5511, </w:t>
      </w:r>
      <w:r w:rsidRPr="005A4F3B">
        <w:rPr>
          <w:rFonts w:hint="eastAsia"/>
          <w:sz w:val="24"/>
          <w:szCs w:val="24"/>
        </w:rPr>
        <w:t>夜間：</w:t>
      </w:r>
      <w:r w:rsidR="00CD6424" w:rsidRPr="005A4F3B">
        <w:rPr>
          <w:rFonts w:hint="eastAsia"/>
          <w:sz w:val="24"/>
          <w:szCs w:val="24"/>
        </w:rPr>
        <w:t>内科</w:t>
      </w:r>
      <w:r w:rsidRPr="005A4F3B">
        <w:rPr>
          <w:rFonts w:hint="eastAsia"/>
          <w:sz w:val="24"/>
          <w:szCs w:val="24"/>
        </w:rPr>
        <w:t>Ａユニット当直</w:t>
      </w:r>
      <w:r w:rsidR="00A7573E">
        <w:rPr>
          <w:rFonts w:hint="eastAsia"/>
          <w:sz w:val="24"/>
          <w:szCs w:val="24"/>
        </w:rPr>
        <w:t>または</w:t>
      </w:r>
    </w:p>
    <w:p w14:paraId="5DCF84A6" w14:textId="1522B949" w:rsidR="0091361D" w:rsidRDefault="00A7573E" w:rsidP="00A7573E">
      <w:pPr>
        <w:pStyle w:val="a8"/>
        <w:ind w:left="0" w:firstLineChars="1700" w:firstLine="4118"/>
        <w:jc w:val="left"/>
        <w:rPr>
          <w:sz w:val="24"/>
          <w:szCs w:val="24"/>
        </w:rPr>
      </w:pPr>
      <w:r>
        <w:rPr>
          <w:rFonts w:hint="eastAsia"/>
          <w:sz w:val="24"/>
          <w:szCs w:val="24"/>
        </w:rPr>
        <w:t>消化器・一般外科当直</w:t>
      </w:r>
    </w:p>
    <w:p w14:paraId="7D20B2A3" w14:textId="54BA89C0" w:rsidR="00A7573E" w:rsidRDefault="00A7573E">
      <w:pPr>
        <w:widowControl/>
        <w:jc w:val="left"/>
        <w:rPr>
          <w:rFonts w:ascii="ＭＳ ゴシック" w:eastAsia="ＭＳ ゴシック" w:hAnsi="ＭＳ ゴシック" w:cs="ＭＳ Ｐゴシック"/>
          <w:b/>
          <w:bCs/>
          <w:sz w:val="28"/>
          <w:szCs w:val="28"/>
        </w:rPr>
      </w:pPr>
      <w:r>
        <w:rPr>
          <w:rFonts w:ascii="ＭＳ ゴシック" w:eastAsia="ＭＳ ゴシック" w:hAnsi="ＭＳ ゴシック" w:cs="ＭＳ Ｐゴシック"/>
          <w:b/>
          <w:bCs/>
          <w:sz w:val="28"/>
          <w:szCs w:val="28"/>
        </w:rPr>
        <w:br w:type="page"/>
      </w:r>
    </w:p>
    <w:p w14:paraId="2772ABD4" w14:textId="77777777" w:rsidR="0091361D" w:rsidRDefault="0091361D" w:rsidP="00A7573E">
      <w:pPr>
        <w:spacing w:line="420" w:lineRule="auto"/>
        <w:rPr>
          <w:rFonts w:ascii="ＭＳ ゴシック" w:eastAsia="ＭＳ ゴシック" w:hAnsi="ＭＳ ゴシック" w:cs="ＭＳ Ｐゴシック"/>
          <w:b/>
          <w:bCs/>
          <w:sz w:val="28"/>
          <w:szCs w:val="28"/>
        </w:rPr>
      </w:pPr>
    </w:p>
    <w:p w14:paraId="7536A80C" w14:textId="77777777" w:rsidR="00371B18" w:rsidRPr="005A4F3B" w:rsidRDefault="00C64B4E" w:rsidP="00371B18">
      <w:pPr>
        <w:spacing w:line="420" w:lineRule="auto"/>
        <w:jc w:val="center"/>
        <w:rPr>
          <w:rFonts w:ascii="ＭＳ ゴシック" w:eastAsia="ＭＳ ゴシック" w:hAnsi="ＭＳ ゴシック" w:cs="ＭＳ Ｐゴシック"/>
          <w:b/>
          <w:bCs/>
          <w:sz w:val="28"/>
          <w:szCs w:val="28"/>
        </w:rPr>
      </w:pPr>
      <w:r w:rsidRPr="005A4F3B">
        <w:rPr>
          <w:rFonts w:ascii="ＭＳ ゴシック" w:eastAsia="ＭＳ ゴシック" w:hAnsi="ＭＳ ゴシック" w:cs="ＭＳ Ｐゴシック" w:hint="eastAsia"/>
          <w:b/>
          <w:bCs/>
          <w:sz w:val="28"/>
          <w:szCs w:val="28"/>
        </w:rPr>
        <w:t>病理検体に関する説明書</w:t>
      </w:r>
    </w:p>
    <w:p w14:paraId="4CD9D1DD" w14:textId="77777777" w:rsidR="00C64B4E" w:rsidRPr="005A4F3B" w:rsidRDefault="00817825" w:rsidP="00371B18">
      <w:pPr>
        <w:spacing w:line="420" w:lineRule="auto"/>
        <w:jc w:val="center"/>
        <w:rPr>
          <w:rFonts w:ascii="ＭＳ ゴシック" w:eastAsia="ＭＳ ゴシック" w:hAnsi="ＭＳ ゴシック" w:cs="Times New Roman"/>
          <w:b/>
          <w:bCs/>
          <w:sz w:val="22"/>
          <w:szCs w:val="22"/>
        </w:rPr>
      </w:pPr>
      <w:r w:rsidRPr="005A4F3B">
        <w:rPr>
          <w:noProof/>
        </w:rPr>
        <mc:AlternateContent>
          <mc:Choice Requires="wps">
            <w:drawing>
              <wp:anchor distT="0" distB="0" distL="114300" distR="114300" simplePos="0" relativeHeight="251660288" behindDoc="0" locked="0" layoutInCell="1" allowOverlap="1" wp14:anchorId="3D7B367C" wp14:editId="6688BB1E">
                <wp:simplePos x="0" y="0"/>
                <wp:positionH relativeFrom="column">
                  <wp:posOffset>-66040</wp:posOffset>
                </wp:positionH>
                <wp:positionV relativeFrom="paragraph">
                  <wp:posOffset>424815</wp:posOffset>
                </wp:positionV>
                <wp:extent cx="5519420" cy="593090"/>
                <wp:effectExtent l="0" t="0" r="5080" b="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593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21B5F9" w14:textId="77777777" w:rsidR="00C64B4E" w:rsidRDefault="00C64B4E" w:rsidP="00CF36FF">
                            <w:pPr>
                              <w:pStyle w:val="ac"/>
                              <w:rPr>
                                <w:sz w:val="24"/>
                                <w:szCs w:val="24"/>
                              </w:rPr>
                            </w:pPr>
                            <w:proofErr w:type="spellStart"/>
                            <w:r>
                              <w:rPr>
                                <w:rFonts w:cs="ＭＳ 明朝" w:hint="eastAsia"/>
                                <w:sz w:val="24"/>
                                <w:szCs w:val="24"/>
                              </w:rPr>
                              <w:t>病理検査のために採取された組織などの保存と処理、またそれらの医学教育、診断精度管理、医学研究への使用について</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7B367C" id="Text Box 5" o:spid="_x0000_s1027" type="#_x0000_t202" style="position:absolute;left:0;text-align:left;margin-left:-5.2pt;margin-top:33.45pt;width:434.6pt;height:46.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" stroked="f">
                <v:textbox>
                  <w:txbxContent>
                    <w:p w14:paraId="3F21B5F9" w14:textId="77777777" w:rsidR="00C64B4E" w:rsidRDefault="00C64B4E" w:rsidP="00CF36FF">
                      <w:pPr>
                        <w:pStyle w:val="ac"/>
                        <w:rPr>
                          <w:sz w:val="24"/>
                          <w:szCs w:val="24"/>
                        </w:rPr>
                      </w:pPr>
                      <w:proofErr w:type="spellStart"/>
                      <w:r>
                        <w:rPr>
                          <w:rFonts w:cs="ＭＳ 明朝" w:hint="eastAsia"/>
                          <w:sz w:val="24"/>
                          <w:szCs w:val="24"/>
                        </w:rPr>
                        <w:t>病理検査のために採取された組織などの保存と処理、またそれらの医学教育、診断精度管理、医学研究への使用について</w:t>
                      </w:r>
                      <w:proofErr w:type="spellEnd"/>
                    </w:p>
                  </w:txbxContent>
                </v:textbox>
              </v:shape>
            </w:pict>
          </mc:Fallback>
        </mc:AlternateContent>
      </w:r>
    </w:p>
    <w:p w14:paraId="5B54EEB7" w14:textId="77777777" w:rsidR="00C64B4E" w:rsidRPr="005A4F3B" w:rsidRDefault="00C64B4E" w:rsidP="00CF36FF">
      <w:pPr>
        <w:jc w:val="right"/>
        <w:rPr>
          <w:rFonts w:cs="Times New Roman"/>
        </w:rPr>
      </w:pPr>
    </w:p>
    <w:p w14:paraId="6456BDBE" w14:textId="77777777" w:rsidR="00C64B4E" w:rsidRPr="005A4F3B" w:rsidRDefault="00C64B4E" w:rsidP="00CF36FF">
      <w:pPr>
        <w:rPr>
          <w:rFonts w:cs="Times New Roman"/>
          <w:sz w:val="22"/>
          <w:szCs w:val="22"/>
        </w:rPr>
      </w:pPr>
    </w:p>
    <w:p w14:paraId="6EBA0500" w14:textId="77777777" w:rsidR="00C64B4E" w:rsidRPr="005A4F3B" w:rsidRDefault="00C64B4E" w:rsidP="00CF36FF">
      <w:pPr>
        <w:rPr>
          <w:rFonts w:cs="Times New Roman"/>
          <w:sz w:val="22"/>
          <w:szCs w:val="22"/>
        </w:rPr>
      </w:pPr>
    </w:p>
    <w:p w14:paraId="715ECF2D" w14:textId="77777777" w:rsidR="00C64B4E" w:rsidRPr="005A4F3B" w:rsidRDefault="00C64B4E" w:rsidP="00CF36FF">
      <w:pPr>
        <w:rPr>
          <w:rFonts w:cs="Times New Roman"/>
          <w:sz w:val="22"/>
          <w:szCs w:val="22"/>
        </w:rPr>
      </w:pPr>
    </w:p>
    <w:p w14:paraId="5D3EED0E" w14:textId="77777777" w:rsidR="00C64B4E" w:rsidRPr="005A4F3B" w:rsidRDefault="00C64B4E" w:rsidP="00CF36FF">
      <w:pPr>
        <w:rPr>
          <w:rFonts w:cs="Times New Roman"/>
          <w:sz w:val="24"/>
          <w:szCs w:val="24"/>
        </w:rPr>
      </w:pPr>
      <w:r w:rsidRPr="005A4F3B">
        <w:rPr>
          <w:sz w:val="24"/>
          <w:szCs w:val="24"/>
        </w:rPr>
        <w:t xml:space="preserve">1. </w:t>
      </w:r>
      <w:r w:rsidRPr="005A4F3B">
        <w:rPr>
          <w:rFonts w:hint="eastAsia"/>
          <w:sz w:val="24"/>
          <w:szCs w:val="24"/>
        </w:rPr>
        <w:t>病理検体の保存に関する事項</w:t>
      </w:r>
    </w:p>
    <w:p w14:paraId="521907BA" w14:textId="77777777" w:rsidR="00C64B4E" w:rsidRPr="005A4F3B" w:rsidRDefault="00C64B4E" w:rsidP="00BC7A68">
      <w:pPr>
        <w:ind w:leftChars="203" w:left="431" w:firstLineChars="100" w:firstLine="242"/>
        <w:rPr>
          <w:rFonts w:cs="Times New Roman"/>
          <w:sz w:val="24"/>
          <w:szCs w:val="24"/>
        </w:rPr>
      </w:pPr>
      <w:r w:rsidRPr="005A4F3B">
        <w:rPr>
          <w:rFonts w:hint="eastAsia"/>
          <w:sz w:val="24"/>
          <w:szCs w:val="24"/>
        </w:rPr>
        <w:t>病理検査の終了後、採取された検体の重要な部分は、今後、あなたの治療などに役立てるため、当院で無期限に保存されます。また、残余の検体が生じた場合は、一定の保存期間</w:t>
      </w:r>
      <w:r w:rsidRPr="005A4F3B">
        <w:rPr>
          <w:sz w:val="24"/>
          <w:szCs w:val="24"/>
        </w:rPr>
        <w:t>(</w:t>
      </w:r>
      <w:r w:rsidRPr="005A4F3B">
        <w:rPr>
          <w:rFonts w:hint="eastAsia"/>
          <w:sz w:val="24"/>
          <w:szCs w:val="24"/>
        </w:rPr>
        <w:t>約</w:t>
      </w:r>
      <w:r w:rsidRPr="005A4F3B">
        <w:rPr>
          <w:sz w:val="24"/>
          <w:szCs w:val="24"/>
        </w:rPr>
        <w:t>3</w:t>
      </w:r>
      <w:r w:rsidRPr="005A4F3B">
        <w:rPr>
          <w:rFonts w:hint="eastAsia"/>
          <w:sz w:val="24"/>
          <w:szCs w:val="24"/>
        </w:rPr>
        <w:t>ヶ月</w:t>
      </w:r>
      <w:r w:rsidRPr="005A4F3B">
        <w:rPr>
          <w:sz w:val="24"/>
          <w:szCs w:val="24"/>
        </w:rPr>
        <w:t>)</w:t>
      </w:r>
      <w:r w:rsidRPr="005A4F3B">
        <w:rPr>
          <w:rFonts w:hint="eastAsia"/>
          <w:sz w:val="24"/>
          <w:szCs w:val="24"/>
        </w:rPr>
        <w:t>の後、当院の責任で火葬に付すなど適切に処理されます。</w:t>
      </w:r>
    </w:p>
    <w:p w14:paraId="254A5C04" w14:textId="77777777" w:rsidR="00C64B4E" w:rsidRPr="005A4F3B" w:rsidRDefault="00C64B4E" w:rsidP="00CF36FF">
      <w:pPr>
        <w:rPr>
          <w:rFonts w:cs="Times New Roman"/>
          <w:sz w:val="24"/>
          <w:szCs w:val="24"/>
        </w:rPr>
      </w:pPr>
    </w:p>
    <w:p w14:paraId="30B8B914" w14:textId="77777777" w:rsidR="00C64B4E" w:rsidRPr="005A4F3B" w:rsidRDefault="00C64B4E" w:rsidP="00CF36FF">
      <w:pPr>
        <w:rPr>
          <w:rFonts w:cs="Times New Roman"/>
          <w:sz w:val="24"/>
          <w:szCs w:val="24"/>
        </w:rPr>
      </w:pPr>
    </w:p>
    <w:p w14:paraId="39A113E0" w14:textId="77777777" w:rsidR="00C64B4E" w:rsidRPr="005A4F3B" w:rsidRDefault="00C64B4E" w:rsidP="00CF36FF">
      <w:pPr>
        <w:rPr>
          <w:rFonts w:cs="Times New Roman"/>
          <w:sz w:val="24"/>
          <w:szCs w:val="24"/>
        </w:rPr>
      </w:pPr>
      <w:r w:rsidRPr="005A4F3B">
        <w:rPr>
          <w:sz w:val="24"/>
          <w:szCs w:val="24"/>
        </w:rPr>
        <w:t xml:space="preserve">2. </w:t>
      </w:r>
      <w:r w:rsidRPr="005A4F3B">
        <w:rPr>
          <w:rFonts w:hint="eastAsia"/>
          <w:sz w:val="24"/>
          <w:szCs w:val="24"/>
        </w:rPr>
        <w:t>病理検体の検査目的外使用に関する事項</w:t>
      </w:r>
    </w:p>
    <w:p w14:paraId="73844985" w14:textId="77777777" w:rsidR="00C64B4E" w:rsidRPr="005A4F3B" w:rsidRDefault="00C64B4E" w:rsidP="009B26FE">
      <w:pPr>
        <w:ind w:leftChars="203" w:left="431" w:firstLineChars="100" w:firstLine="242"/>
        <w:rPr>
          <w:sz w:val="24"/>
          <w:szCs w:val="24"/>
          <w:u w:val="single"/>
        </w:rPr>
      </w:pPr>
      <w:r w:rsidRPr="005A4F3B">
        <w:rPr>
          <w:rFonts w:hint="eastAsia"/>
          <w:sz w:val="24"/>
          <w:szCs w:val="24"/>
        </w:rPr>
        <w:t>検体が，医学教育，診断精度管理、医学研究に使われることがあります。その際には国の指針</w:t>
      </w:r>
      <w:r w:rsidRPr="005A4F3B">
        <w:rPr>
          <w:sz w:val="24"/>
          <w:szCs w:val="24"/>
        </w:rPr>
        <w:t>*</w:t>
      </w:r>
      <w:r w:rsidRPr="005A4F3B">
        <w:rPr>
          <w:rFonts w:hint="eastAsia"/>
          <w:sz w:val="24"/>
          <w:szCs w:val="24"/>
        </w:rPr>
        <w:t>に従って取り扱います。必要に応じて当施設の倫理委員会の審査を受けます。しかし、個人情報が公開されることはありません</w:t>
      </w:r>
      <w:r w:rsidRPr="005A4F3B">
        <w:rPr>
          <w:sz w:val="24"/>
          <w:szCs w:val="24"/>
        </w:rPr>
        <w:t>**</w:t>
      </w:r>
      <w:r w:rsidRPr="005A4F3B">
        <w:rPr>
          <w:rFonts w:hint="eastAsia"/>
          <w:sz w:val="24"/>
          <w:szCs w:val="24"/>
        </w:rPr>
        <w:t>。</w:t>
      </w:r>
      <w:r w:rsidRPr="005A4F3B">
        <w:rPr>
          <w:rFonts w:hint="eastAsia"/>
          <w:sz w:val="24"/>
          <w:szCs w:val="24"/>
          <w:u w:val="single"/>
        </w:rPr>
        <w:t>また、遺伝病など子孫に受け継がれ得る情報を扱う研究に用いることはありません。</w:t>
      </w:r>
    </w:p>
    <w:p w14:paraId="350568A8" w14:textId="77777777" w:rsidR="00C64B4E" w:rsidRPr="005A4F3B" w:rsidRDefault="00C64B4E" w:rsidP="00BC7A68">
      <w:pPr>
        <w:ind w:leftChars="203" w:left="431"/>
        <w:rPr>
          <w:rFonts w:cs="Times New Roman"/>
          <w:sz w:val="24"/>
          <w:szCs w:val="24"/>
          <w:u w:val="single"/>
        </w:rPr>
      </w:pPr>
    </w:p>
    <w:p w14:paraId="31FDD0B6" w14:textId="77777777" w:rsidR="00A7573E" w:rsidRPr="006F3EC3" w:rsidRDefault="00A7573E" w:rsidP="00A7573E">
      <w:pPr>
        <w:ind w:leftChars="200" w:left="425"/>
        <w:rPr>
          <w:rFonts w:hAnsi="ＭＳ 明朝" w:cs="Times New Roman"/>
          <w:sz w:val="24"/>
          <w:szCs w:val="24"/>
        </w:rPr>
      </w:pPr>
      <w:r w:rsidRPr="006F3EC3">
        <w:rPr>
          <w:rFonts w:hAnsi="ＭＳ 明朝"/>
          <w:sz w:val="24"/>
          <w:szCs w:val="24"/>
        </w:rPr>
        <w:t>*</w:t>
      </w:r>
      <w:r w:rsidRPr="006F3EC3">
        <w:rPr>
          <w:rFonts w:hAnsi="ＭＳ 明朝" w:hint="eastAsia"/>
          <w:sz w:val="24"/>
          <w:szCs w:val="24"/>
        </w:rPr>
        <w:t>「人を対象とする医学系研究に関する倫理指針」（平成</w:t>
      </w:r>
      <w:r w:rsidRPr="006F3EC3">
        <w:rPr>
          <w:rFonts w:hAnsi="ＭＳ 明朝" w:cs="Arial"/>
          <w:sz w:val="24"/>
          <w:szCs w:val="24"/>
        </w:rPr>
        <w:t>26</w:t>
      </w:r>
      <w:r w:rsidRPr="006F3EC3">
        <w:rPr>
          <w:rFonts w:hAnsi="ＭＳ 明朝" w:hint="eastAsia"/>
          <w:sz w:val="24"/>
          <w:szCs w:val="24"/>
        </w:rPr>
        <w:t>年文部科学省・厚生労働省告示第</w:t>
      </w:r>
      <w:r w:rsidRPr="006F3EC3">
        <w:rPr>
          <w:rFonts w:hAnsi="ＭＳ 明朝" w:cs="Arial"/>
          <w:sz w:val="24"/>
          <w:szCs w:val="24"/>
        </w:rPr>
        <w:t>3</w:t>
      </w:r>
      <w:r w:rsidRPr="006F3EC3">
        <w:rPr>
          <w:rFonts w:hAnsi="ＭＳ 明朝" w:hint="eastAsia"/>
          <w:sz w:val="24"/>
          <w:szCs w:val="24"/>
        </w:rPr>
        <w:t>号），「ヒトゲノム・遺伝子解析に関する倫理指針」（平成</w:t>
      </w:r>
      <w:r w:rsidRPr="006F3EC3">
        <w:rPr>
          <w:rFonts w:hAnsi="ＭＳ 明朝" w:cs="Arial"/>
          <w:sz w:val="24"/>
          <w:szCs w:val="24"/>
        </w:rPr>
        <w:t>25</w:t>
      </w:r>
      <w:r w:rsidRPr="006F3EC3">
        <w:rPr>
          <w:rFonts w:hAnsi="ＭＳ 明朝" w:hint="eastAsia"/>
          <w:sz w:val="24"/>
          <w:szCs w:val="24"/>
        </w:rPr>
        <w:t>年文部科学省・厚生労働省・経済産業省告示第</w:t>
      </w:r>
      <w:r w:rsidRPr="006F3EC3">
        <w:rPr>
          <w:rFonts w:hAnsi="ＭＳ 明朝" w:cs="Arial"/>
          <w:sz w:val="24"/>
          <w:szCs w:val="24"/>
        </w:rPr>
        <w:t>1</w:t>
      </w:r>
      <w:r w:rsidRPr="006F3EC3">
        <w:rPr>
          <w:rFonts w:hAnsi="ＭＳ 明朝" w:hint="eastAsia"/>
          <w:sz w:val="24"/>
          <w:szCs w:val="24"/>
        </w:rPr>
        <w:t>号）</w:t>
      </w:r>
    </w:p>
    <w:p w14:paraId="7C91D9E2" w14:textId="77777777" w:rsidR="001978F2" w:rsidRDefault="00C64B4E" w:rsidP="001978F2">
      <w:pPr>
        <w:ind w:leftChars="200" w:left="425"/>
        <w:rPr>
          <w:sz w:val="24"/>
          <w:szCs w:val="24"/>
        </w:rPr>
      </w:pPr>
      <w:r w:rsidRPr="005A4F3B">
        <w:rPr>
          <w:sz w:val="24"/>
          <w:szCs w:val="24"/>
        </w:rPr>
        <w:t>**</w:t>
      </w:r>
      <w:r w:rsidRPr="005A4F3B">
        <w:rPr>
          <w:rFonts w:hint="eastAsia"/>
          <w:sz w:val="24"/>
          <w:szCs w:val="24"/>
        </w:rPr>
        <w:t>検体や診療情報から個人情報（分担）管理者により、住所、氏名などが削除され、代わりに新しく符号が付けられます（匿名化）。</w:t>
      </w:r>
    </w:p>
    <w:p w14:paraId="127ACB95" w14:textId="5794A52F" w:rsidR="00C64B4E" w:rsidRPr="005A4F3B" w:rsidRDefault="00C64B4E" w:rsidP="001978F2">
      <w:pPr>
        <w:ind w:leftChars="200" w:left="425"/>
        <w:rPr>
          <w:rFonts w:cs="Times New Roman"/>
          <w:sz w:val="24"/>
          <w:szCs w:val="24"/>
        </w:rPr>
      </w:pPr>
      <w:r w:rsidRPr="005A4F3B">
        <w:rPr>
          <w:rFonts w:hint="eastAsia"/>
          <w:sz w:val="24"/>
          <w:szCs w:val="24"/>
        </w:rPr>
        <w:t>個人とこの符号との対応表は個人情報（分担）管理者により厳重に管理されます（連結可能匿名化）。</w:t>
      </w:r>
    </w:p>
    <w:p w14:paraId="0BE0C52F" w14:textId="77777777" w:rsidR="00C64B4E" w:rsidRPr="005A4F3B" w:rsidRDefault="00C64B4E" w:rsidP="00CF36FF">
      <w:pPr>
        <w:ind w:left="421"/>
        <w:rPr>
          <w:rFonts w:cs="Times New Roman"/>
          <w:sz w:val="24"/>
          <w:szCs w:val="24"/>
        </w:rPr>
      </w:pPr>
    </w:p>
    <w:p w14:paraId="48F95C70" w14:textId="77777777" w:rsidR="00C64B4E" w:rsidRPr="005A4F3B" w:rsidRDefault="00C64B4E" w:rsidP="00047D81">
      <w:pPr>
        <w:ind w:leftChars="198" w:left="420" w:firstLineChars="100" w:firstLine="242"/>
        <w:rPr>
          <w:rFonts w:cs="Times New Roman"/>
          <w:sz w:val="24"/>
          <w:szCs w:val="24"/>
          <w:u w:val="single"/>
        </w:rPr>
      </w:pPr>
      <w:r w:rsidRPr="005A4F3B">
        <w:rPr>
          <w:rFonts w:hint="eastAsia"/>
          <w:sz w:val="24"/>
          <w:szCs w:val="24"/>
        </w:rPr>
        <w:t>上記、病理検体の保存及び検査目的外使用について、</w:t>
      </w:r>
      <w:r w:rsidRPr="005A4F3B">
        <w:rPr>
          <w:rFonts w:hint="eastAsia"/>
          <w:sz w:val="24"/>
          <w:szCs w:val="24"/>
          <w:u w:val="single"/>
        </w:rPr>
        <w:t>いかなる意思表示をされてもそれによる不利益を受けることは一切ありません。また同意はいつでも撤回・変更ができます。</w:t>
      </w:r>
    </w:p>
    <w:p w14:paraId="215C0FA7" w14:textId="77777777" w:rsidR="00C64B4E" w:rsidRPr="005A4F3B" w:rsidRDefault="00C64B4E" w:rsidP="00032356">
      <w:pPr>
        <w:snapToGrid w:val="0"/>
        <w:spacing w:line="240" w:lineRule="atLeast"/>
        <w:ind w:rightChars="-708" w:right="-1503"/>
        <w:rPr>
          <w:rFonts w:cs="Times New Roman"/>
        </w:rPr>
      </w:pPr>
    </w:p>
    <w:p w14:paraId="63D140C6" w14:textId="77777777" w:rsidR="00032356" w:rsidRPr="005A4F3B" w:rsidRDefault="00050A75" w:rsidP="00032356">
      <w:pPr>
        <w:rPr>
          <w:rFonts w:cs="Times New Roman"/>
        </w:rPr>
      </w:pPr>
      <w:r w:rsidRPr="005A4F3B">
        <w:rPr>
          <w:rFonts w:ascii="ＭＳ ゴシック" w:eastAsia="ＭＳ ゴシック" w:hAnsi="ＭＳ ゴシック" w:cs="ＭＳ Ｐゴシック"/>
          <w:b/>
          <w:bCs/>
          <w:noProof/>
          <w:sz w:val="28"/>
          <w:szCs w:val="28"/>
        </w:rPr>
        <mc:AlternateContent>
          <mc:Choice Requires="wps">
            <w:drawing>
              <wp:anchor distT="0" distB="0" distL="114300" distR="114300" simplePos="0" relativeHeight="251710464" behindDoc="0" locked="0" layoutInCell="1" allowOverlap="1" wp14:anchorId="28551D72" wp14:editId="6457709C">
                <wp:simplePos x="0" y="0"/>
                <wp:positionH relativeFrom="margin">
                  <wp:posOffset>-266700</wp:posOffset>
                </wp:positionH>
                <wp:positionV relativeFrom="paragraph">
                  <wp:posOffset>1750695</wp:posOffset>
                </wp:positionV>
                <wp:extent cx="6553200" cy="571500"/>
                <wp:effectExtent l="0" t="0" r="19050" b="19050"/>
                <wp:wrapNone/>
                <wp:docPr id="36" name="正方形/長方形 36"/>
                <wp:cNvGraphicFramePr/>
                <a:graphic xmlns:a="http://schemas.openxmlformats.org/drawingml/2006/main">
                  <a:graphicData uri="http://schemas.microsoft.com/office/word/2010/wordprocessingShape">
                    <wps:wsp>
                      <wps:cNvSpPr/>
                      <wps:spPr>
                        <a:xfrm>
                          <a:off x="0" y="0"/>
                          <a:ext cx="6553200" cy="5715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2D0529" id="正方形/長方形 36" o:spid="_x0000_s1026" style="position:absolute;margin-left:-21pt;margin-top:137.85pt;width:516pt;height:45pt;z-index:2517104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" fillcolor="white [3212]" strokecolor="white [3212]" strokeweight="1pt">
                <w10:wrap anchorx="margin"/>
              </v:rect>
            </w:pict>
          </mc:Fallback>
        </mc:AlternateContent>
      </w:r>
      <w:r w:rsidR="00032356" w:rsidRPr="005A4F3B">
        <w:rPr>
          <w:rFonts w:cs="Times New Roman"/>
        </w:rPr>
        <w:br w:type="page"/>
      </w:r>
    </w:p>
    <w:p w14:paraId="6DAED43A" w14:textId="77777777" w:rsidR="0011165D" w:rsidRPr="005A4F3B" w:rsidRDefault="0011165D" w:rsidP="0011165D">
      <w:pPr>
        <w:jc w:val="center"/>
        <w:rPr>
          <w:b/>
          <w:sz w:val="28"/>
          <w:szCs w:val="28"/>
        </w:rPr>
      </w:pPr>
      <w:r w:rsidRPr="005A4F3B">
        <w:rPr>
          <w:rFonts w:hint="eastAsia"/>
          <w:b/>
          <w:sz w:val="28"/>
          <w:szCs w:val="28"/>
        </w:rPr>
        <w:lastRenderedPageBreak/>
        <w:t>上部消化管内視鏡検査・治療の問診票</w:t>
      </w:r>
    </w:p>
    <w:p w14:paraId="6710AF47" w14:textId="77777777" w:rsidR="0011165D" w:rsidRPr="005A4F3B" w:rsidRDefault="0011165D" w:rsidP="0011165D">
      <w:pPr>
        <w:jc w:val="left"/>
        <w:rPr>
          <w:sz w:val="24"/>
          <w:szCs w:val="24"/>
        </w:rPr>
      </w:pPr>
      <w:r w:rsidRPr="005A4F3B">
        <w:rPr>
          <w:rFonts w:hint="eastAsia"/>
          <w:sz w:val="24"/>
          <w:szCs w:val="24"/>
        </w:rPr>
        <w:t>内視鏡検査・治療の安全を期すために患者様に問診をとらせていただきます。</w:t>
      </w:r>
    </w:p>
    <w:p w14:paraId="06211A87" w14:textId="77777777" w:rsidR="0011165D" w:rsidRPr="005A4F3B" w:rsidRDefault="0011165D" w:rsidP="0011165D">
      <w:pPr>
        <w:jc w:val="left"/>
        <w:rPr>
          <w:sz w:val="24"/>
          <w:szCs w:val="24"/>
        </w:rPr>
      </w:pPr>
      <w:r w:rsidRPr="005A4F3B">
        <w:rPr>
          <w:rFonts w:hint="eastAsia"/>
          <w:sz w:val="24"/>
          <w:szCs w:val="24"/>
        </w:rPr>
        <w:t>必要事項を記入のうえ、検査当日にご持参いただきますようお願いします。</w:t>
      </w:r>
    </w:p>
    <w:tbl>
      <w:tblPr>
        <w:tblpPr w:leftFromText="142" w:rightFromText="142" w:vertAnchor="text" w:horzAnchor="margin"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5840"/>
        <w:gridCol w:w="1876"/>
      </w:tblGrid>
      <w:tr w:rsidR="005A4F3B" w:rsidRPr="005A4F3B" w14:paraId="6F331DA9" w14:textId="77777777" w:rsidTr="00670EF6">
        <w:trPr>
          <w:trHeight w:val="524"/>
        </w:trPr>
        <w:tc>
          <w:tcPr>
            <w:tcW w:w="516" w:type="dxa"/>
            <w:tcBorders>
              <w:top w:val="single" w:sz="18" w:space="0" w:color="auto"/>
              <w:left w:val="single" w:sz="18" w:space="0" w:color="auto"/>
            </w:tcBorders>
            <w:vAlign w:val="center"/>
          </w:tcPr>
          <w:p w14:paraId="3F035774"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tcBorders>
              <w:top w:val="single" w:sz="18" w:space="0" w:color="auto"/>
            </w:tcBorders>
            <w:vAlign w:val="center"/>
          </w:tcPr>
          <w:p w14:paraId="7E3ECFA2" w14:textId="77777777" w:rsidR="0011165D" w:rsidRPr="005A4F3B" w:rsidRDefault="0011165D" w:rsidP="00125524">
            <w:pPr>
              <w:jc w:val="left"/>
              <w:rPr>
                <w:rFonts w:hAnsi="Century"/>
                <w:sz w:val="24"/>
                <w:szCs w:val="24"/>
              </w:rPr>
            </w:pPr>
            <w:r w:rsidRPr="005A4F3B">
              <w:rPr>
                <w:rFonts w:hAnsi="Century" w:hint="eastAsia"/>
                <w:b/>
                <w:bCs/>
                <w:sz w:val="24"/>
                <w:szCs w:val="24"/>
                <w:u w:val="dotted"/>
              </w:rPr>
              <w:t>血液が固まりにくくなる薬</w:t>
            </w:r>
            <w:r w:rsidRPr="005A4F3B">
              <w:rPr>
                <w:rFonts w:hAnsi="Century" w:hint="eastAsia"/>
                <w:sz w:val="24"/>
                <w:szCs w:val="24"/>
              </w:rPr>
              <w:t>を内服していますか</w:t>
            </w:r>
          </w:p>
        </w:tc>
        <w:tc>
          <w:tcPr>
            <w:tcW w:w="1876" w:type="dxa"/>
            <w:tcBorders>
              <w:top w:val="single" w:sz="18" w:space="0" w:color="auto"/>
              <w:right w:val="single" w:sz="18" w:space="0" w:color="auto"/>
            </w:tcBorders>
            <w:vAlign w:val="center"/>
          </w:tcPr>
          <w:p w14:paraId="4AB07987"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01A43B68" w14:textId="77777777" w:rsidTr="00670EF6">
        <w:trPr>
          <w:trHeight w:val="553"/>
        </w:trPr>
        <w:tc>
          <w:tcPr>
            <w:tcW w:w="516" w:type="dxa"/>
            <w:tcBorders>
              <w:left w:val="single" w:sz="18" w:space="0" w:color="auto"/>
            </w:tcBorders>
            <w:vAlign w:val="center"/>
          </w:tcPr>
          <w:p w14:paraId="1705D2A2"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vAlign w:val="center"/>
          </w:tcPr>
          <w:p w14:paraId="556E5C9A" w14:textId="77777777" w:rsidR="0011165D" w:rsidRPr="005A4F3B" w:rsidRDefault="0011165D" w:rsidP="00125524">
            <w:pPr>
              <w:jc w:val="left"/>
              <w:rPr>
                <w:rFonts w:hAnsi="Century"/>
                <w:sz w:val="24"/>
                <w:szCs w:val="24"/>
              </w:rPr>
            </w:pPr>
            <w:r w:rsidRPr="005A4F3B">
              <w:rPr>
                <w:rFonts w:hAnsi="Century" w:hint="eastAsia"/>
                <w:b/>
                <w:bCs/>
                <w:sz w:val="24"/>
                <w:szCs w:val="24"/>
                <w:u w:val="dotted"/>
              </w:rPr>
              <w:t>緑内障（眼圧が高くなる病気）</w:t>
            </w:r>
            <w:r w:rsidRPr="005A4F3B">
              <w:rPr>
                <w:rFonts w:hAnsi="Century" w:hint="eastAsia"/>
                <w:sz w:val="24"/>
                <w:szCs w:val="24"/>
              </w:rPr>
              <w:t>と診断を受けたことはありますか</w:t>
            </w:r>
          </w:p>
        </w:tc>
        <w:tc>
          <w:tcPr>
            <w:tcW w:w="1876" w:type="dxa"/>
            <w:tcBorders>
              <w:right w:val="single" w:sz="18" w:space="0" w:color="auto"/>
            </w:tcBorders>
            <w:vAlign w:val="center"/>
          </w:tcPr>
          <w:p w14:paraId="05E3724A"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52BC62A4" w14:textId="77777777" w:rsidTr="00670EF6">
        <w:trPr>
          <w:trHeight w:val="844"/>
        </w:trPr>
        <w:tc>
          <w:tcPr>
            <w:tcW w:w="516" w:type="dxa"/>
            <w:tcBorders>
              <w:left w:val="single" w:sz="18" w:space="0" w:color="auto"/>
            </w:tcBorders>
            <w:vAlign w:val="center"/>
          </w:tcPr>
          <w:p w14:paraId="1487B2F1"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vAlign w:val="center"/>
          </w:tcPr>
          <w:p w14:paraId="34E876D5" w14:textId="77777777" w:rsidR="0011165D" w:rsidRPr="005A4F3B" w:rsidRDefault="0011165D" w:rsidP="00125524">
            <w:pPr>
              <w:spacing w:line="0" w:lineRule="atLeast"/>
              <w:jc w:val="left"/>
              <w:rPr>
                <w:rFonts w:hAnsi="Century"/>
                <w:sz w:val="24"/>
                <w:szCs w:val="24"/>
              </w:rPr>
            </w:pPr>
            <w:r w:rsidRPr="005A4F3B">
              <w:rPr>
                <w:rFonts w:hAnsi="Century" w:hint="eastAsia"/>
                <w:b/>
                <w:bCs/>
                <w:sz w:val="24"/>
                <w:szCs w:val="24"/>
                <w:u w:val="dotted"/>
              </w:rPr>
              <w:t>心臓が悪く（不整脈、狭心症、心筋梗塞、高血圧など）治療</w:t>
            </w:r>
            <w:r w:rsidRPr="005A4F3B">
              <w:rPr>
                <w:rFonts w:hAnsi="Century" w:hint="eastAsia"/>
                <w:sz w:val="24"/>
                <w:szCs w:val="24"/>
              </w:rPr>
              <w:t>などを受けていますか</w:t>
            </w:r>
          </w:p>
        </w:tc>
        <w:tc>
          <w:tcPr>
            <w:tcW w:w="1876" w:type="dxa"/>
            <w:tcBorders>
              <w:right w:val="single" w:sz="18" w:space="0" w:color="auto"/>
            </w:tcBorders>
            <w:vAlign w:val="center"/>
          </w:tcPr>
          <w:p w14:paraId="55239FF5"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778CF984" w14:textId="77777777" w:rsidTr="00670EF6">
        <w:trPr>
          <w:trHeight w:val="562"/>
        </w:trPr>
        <w:tc>
          <w:tcPr>
            <w:tcW w:w="516" w:type="dxa"/>
            <w:tcBorders>
              <w:left w:val="single" w:sz="18" w:space="0" w:color="auto"/>
            </w:tcBorders>
            <w:vAlign w:val="center"/>
          </w:tcPr>
          <w:p w14:paraId="20210DA3"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vAlign w:val="center"/>
          </w:tcPr>
          <w:p w14:paraId="2F14FACF" w14:textId="77777777" w:rsidR="0011165D" w:rsidRPr="005A4F3B" w:rsidRDefault="0011165D" w:rsidP="00125524">
            <w:pPr>
              <w:jc w:val="left"/>
              <w:rPr>
                <w:rFonts w:hAnsi="Century"/>
                <w:sz w:val="24"/>
                <w:szCs w:val="24"/>
              </w:rPr>
            </w:pPr>
            <w:r w:rsidRPr="005A4F3B">
              <w:rPr>
                <w:rFonts w:hAnsi="Century" w:hint="eastAsia"/>
                <w:sz w:val="24"/>
                <w:szCs w:val="24"/>
              </w:rPr>
              <w:t>これまでにアレルギーを起こした薬はありますか</w:t>
            </w:r>
          </w:p>
        </w:tc>
        <w:tc>
          <w:tcPr>
            <w:tcW w:w="1876" w:type="dxa"/>
            <w:tcBorders>
              <w:right w:val="single" w:sz="18" w:space="0" w:color="auto"/>
            </w:tcBorders>
            <w:vAlign w:val="center"/>
          </w:tcPr>
          <w:p w14:paraId="52E6B3CF"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39149274" w14:textId="77777777" w:rsidTr="00670EF6">
        <w:trPr>
          <w:trHeight w:val="556"/>
        </w:trPr>
        <w:tc>
          <w:tcPr>
            <w:tcW w:w="516" w:type="dxa"/>
            <w:tcBorders>
              <w:left w:val="single" w:sz="18" w:space="0" w:color="auto"/>
            </w:tcBorders>
            <w:vAlign w:val="center"/>
          </w:tcPr>
          <w:p w14:paraId="764D3DAD"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vAlign w:val="center"/>
          </w:tcPr>
          <w:p w14:paraId="0C441873" w14:textId="77777777" w:rsidR="0011165D" w:rsidRPr="005A4F3B" w:rsidRDefault="0011165D" w:rsidP="00125524">
            <w:pPr>
              <w:jc w:val="left"/>
              <w:rPr>
                <w:rFonts w:hAnsi="Century"/>
                <w:sz w:val="24"/>
                <w:szCs w:val="24"/>
              </w:rPr>
            </w:pPr>
            <w:r w:rsidRPr="005A4F3B">
              <w:rPr>
                <w:rFonts w:hAnsi="Century" w:hint="eastAsia"/>
                <w:sz w:val="24"/>
                <w:szCs w:val="24"/>
              </w:rPr>
              <w:t>局所麻酔（歯医者、外科など）で気分が悪くなったことがありますか</w:t>
            </w:r>
          </w:p>
        </w:tc>
        <w:tc>
          <w:tcPr>
            <w:tcW w:w="1876" w:type="dxa"/>
            <w:tcBorders>
              <w:right w:val="single" w:sz="18" w:space="0" w:color="auto"/>
            </w:tcBorders>
            <w:vAlign w:val="center"/>
          </w:tcPr>
          <w:p w14:paraId="2B6ABE55"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2C23075E" w14:textId="77777777" w:rsidTr="00670EF6">
        <w:trPr>
          <w:trHeight w:val="675"/>
        </w:trPr>
        <w:tc>
          <w:tcPr>
            <w:tcW w:w="516" w:type="dxa"/>
            <w:tcBorders>
              <w:left w:val="single" w:sz="18" w:space="0" w:color="auto"/>
            </w:tcBorders>
            <w:vAlign w:val="center"/>
          </w:tcPr>
          <w:p w14:paraId="6543423B"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vAlign w:val="center"/>
          </w:tcPr>
          <w:p w14:paraId="6050C652" w14:textId="77777777" w:rsidR="0011165D" w:rsidRPr="005A4F3B" w:rsidRDefault="0011165D" w:rsidP="00125524">
            <w:pPr>
              <w:jc w:val="left"/>
              <w:rPr>
                <w:rFonts w:hAnsi="Century"/>
                <w:b/>
                <w:bCs/>
                <w:sz w:val="24"/>
                <w:szCs w:val="24"/>
                <w:u w:val="dotted"/>
              </w:rPr>
            </w:pPr>
            <w:r w:rsidRPr="005A4F3B">
              <w:rPr>
                <w:rFonts w:hAnsi="Century" w:hint="eastAsia"/>
                <w:b/>
                <w:bCs/>
                <w:sz w:val="24"/>
                <w:szCs w:val="24"/>
                <w:u w:val="dotted"/>
              </w:rPr>
              <w:t>前立腺肥大</w:t>
            </w:r>
            <w:r w:rsidRPr="005A4F3B">
              <w:rPr>
                <w:rFonts w:hAnsi="Century" w:hint="eastAsia"/>
                <w:sz w:val="24"/>
                <w:szCs w:val="24"/>
              </w:rPr>
              <w:t>の治療を受けていますか（男性のみ）</w:t>
            </w:r>
          </w:p>
        </w:tc>
        <w:tc>
          <w:tcPr>
            <w:tcW w:w="1876" w:type="dxa"/>
            <w:tcBorders>
              <w:right w:val="single" w:sz="18" w:space="0" w:color="auto"/>
            </w:tcBorders>
            <w:vAlign w:val="center"/>
          </w:tcPr>
          <w:p w14:paraId="15D51F6B"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5A4F3B" w:rsidRPr="005A4F3B" w14:paraId="727D99D6" w14:textId="77777777" w:rsidTr="00670EF6">
        <w:trPr>
          <w:trHeight w:val="561"/>
        </w:trPr>
        <w:tc>
          <w:tcPr>
            <w:tcW w:w="516" w:type="dxa"/>
            <w:tcBorders>
              <w:left w:val="single" w:sz="18" w:space="0" w:color="auto"/>
              <w:bottom w:val="single" w:sz="18" w:space="0" w:color="auto"/>
            </w:tcBorders>
            <w:vAlign w:val="center"/>
          </w:tcPr>
          <w:p w14:paraId="56DE5D2A" w14:textId="77777777" w:rsidR="0011165D" w:rsidRPr="005A4F3B" w:rsidRDefault="0011165D" w:rsidP="00125524">
            <w:pPr>
              <w:jc w:val="center"/>
              <w:rPr>
                <w:rFonts w:hAnsi="Century"/>
                <w:sz w:val="24"/>
                <w:szCs w:val="24"/>
              </w:rPr>
            </w:pPr>
            <w:r w:rsidRPr="005A4F3B">
              <w:rPr>
                <w:rFonts w:hAnsi="Century" w:hint="eastAsia"/>
                <w:sz w:val="24"/>
                <w:szCs w:val="24"/>
              </w:rPr>
              <w:t>□</w:t>
            </w:r>
          </w:p>
        </w:tc>
        <w:tc>
          <w:tcPr>
            <w:tcW w:w="5840" w:type="dxa"/>
            <w:tcBorders>
              <w:bottom w:val="single" w:sz="18" w:space="0" w:color="auto"/>
            </w:tcBorders>
            <w:vAlign w:val="center"/>
          </w:tcPr>
          <w:p w14:paraId="2BA9010E" w14:textId="77777777" w:rsidR="0011165D" w:rsidRPr="005A4F3B" w:rsidRDefault="0011165D" w:rsidP="00125524">
            <w:pPr>
              <w:jc w:val="left"/>
              <w:rPr>
                <w:rFonts w:hAnsi="Century"/>
                <w:sz w:val="24"/>
                <w:szCs w:val="24"/>
              </w:rPr>
            </w:pPr>
            <w:r w:rsidRPr="005A4F3B">
              <w:rPr>
                <w:rFonts w:hAnsi="Century" w:hint="eastAsia"/>
                <w:sz w:val="24"/>
                <w:szCs w:val="24"/>
              </w:rPr>
              <w:t>現在、</w:t>
            </w:r>
            <w:r w:rsidRPr="005A4F3B">
              <w:rPr>
                <w:rFonts w:hAnsi="Century" w:hint="eastAsia"/>
                <w:b/>
                <w:bCs/>
                <w:sz w:val="24"/>
                <w:szCs w:val="24"/>
                <w:u w:val="dotted"/>
              </w:rPr>
              <w:t>妊娠の可能性</w:t>
            </w:r>
            <w:r w:rsidRPr="005A4F3B">
              <w:rPr>
                <w:rFonts w:hAnsi="Century" w:hint="eastAsia"/>
                <w:sz w:val="24"/>
                <w:szCs w:val="24"/>
              </w:rPr>
              <w:t>はありますか（女性のみ）</w:t>
            </w:r>
          </w:p>
        </w:tc>
        <w:tc>
          <w:tcPr>
            <w:tcW w:w="1876" w:type="dxa"/>
            <w:tcBorders>
              <w:bottom w:val="single" w:sz="18" w:space="0" w:color="auto"/>
              <w:right w:val="single" w:sz="18" w:space="0" w:color="auto"/>
            </w:tcBorders>
            <w:vAlign w:val="center"/>
          </w:tcPr>
          <w:p w14:paraId="0D9A460A" w14:textId="77777777" w:rsidR="0011165D" w:rsidRPr="005A4F3B" w:rsidRDefault="0011165D" w:rsidP="00125524">
            <w:pPr>
              <w:jc w:val="center"/>
              <w:rPr>
                <w:rFonts w:hAnsi="Century"/>
                <w:sz w:val="24"/>
                <w:szCs w:val="24"/>
              </w:rPr>
            </w:pPr>
            <w:r w:rsidRPr="005A4F3B">
              <w:rPr>
                <w:rFonts w:hAnsi="Century" w:hint="eastAsia"/>
                <w:sz w:val="24"/>
                <w:szCs w:val="24"/>
              </w:rPr>
              <w:t>はい・いいえ</w:t>
            </w:r>
          </w:p>
        </w:tc>
      </w:tr>
      <w:tr w:rsidR="00670EF6" w:rsidRPr="005A4F3B" w14:paraId="618BE9A7" w14:textId="77777777" w:rsidTr="00670EF6">
        <w:trPr>
          <w:trHeight w:val="675"/>
        </w:trPr>
        <w:tc>
          <w:tcPr>
            <w:tcW w:w="516" w:type="dxa"/>
            <w:vMerge w:val="restart"/>
            <w:tcBorders>
              <w:top w:val="single" w:sz="18" w:space="0" w:color="auto"/>
            </w:tcBorders>
            <w:vAlign w:val="center"/>
          </w:tcPr>
          <w:p w14:paraId="5783AD63" w14:textId="77777777" w:rsidR="00670EF6" w:rsidRPr="005A4F3B" w:rsidRDefault="00670EF6" w:rsidP="00670EF6">
            <w:pPr>
              <w:jc w:val="center"/>
              <w:rPr>
                <w:rFonts w:hAnsi="Century"/>
                <w:sz w:val="24"/>
                <w:szCs w:val="24"/>
              </w:rPr>
            </w:pPr>
            <w:r w:rsidRPr="005A4F3B">
              <w:rPr>
                <w:rFonts w:hAnsi="Century" w:hint="eastAsia"/>
                <w:sz w:val="24"/>
                <w:szCs w:val="24"/>
              </w:rPr>
              <w:t>□</w:t>
            </w:r>
          </w:p>
        </w:tc>
        <w:tc>
          <w:tcPr>
            <w:tcW w:w="5840" w:type="dxa"/>
            <w:tcBorders>
              <w:top w:val="single" w:sz="18" w:space="0" w:color="auto"/>
              <w:bottom w:val="dashed" w:sz="4" w:space="0" w:color="auto"/>
            </w:tcBorders>
            <w:vAlign w:val="center"/>
          </w:tcPr>
          <w:p w14:paraId="719F9889" w14:textId="77777777" w:rsidR="00670EF6" w:rsidRPr="005A4F3B" w:rsidRDefault="00670EF6" w:rsidP="00670EF6">
            <w:pPr>
              <w:jc w:val="left"/>
              <w:rPr>
                <w:rFonts w:hAnsi="Century"/>
                <w:sz w:val="24"/>
                <w:szCs w:val="24"/>
              </w:rPr>
            </w:pPr>
            <w:r w:rsidRPr="005A4F3B">
              <w:rPr>
                <w:rFonts w:hAnsi="Century" w:hint="eastAsia"/>
                <w:sz w:val="24"/>
                <w:szCs w:val="24"/>
              </w:rPr>
              <w:t>今までに上部消化管内視鏡（胃内視鏡）を受けたことがありますか</w:t>
            </w:r>
          </w:p>
        </w:tc>
        <w:tc>
          <w:tcPr>
            <w:tcW w:w="1876" w:type="dxa"/>
            <w:tcBorders>
              <w:top w:val="single" w:sz="18" w:space="0" w:color="auto"/>
              <w:bottom w:val="dashed" w:sz="4" w:space="0" w:color="auto"/>
            </w:tcBorders>
            <w:vAlign w:val="center"/>
          </w:tcPr>
          <w:p w14:paraId="12ABBD5A" w14:textId="17EDF8E1" w:rsidR="00670EF6" w:rsidRPr="005A4F3B" w:rsidRDefault="00670EF6" w:rsidP="00670EF6">
            <w:pPr>
              <w:jc w:val="center"/>
              <w:rPr>
                <w:rFonts w:hAnsi="Century"/>
                <w:sz w:val="24"/>
                <w:szCs w:val="24"/>
              </w:rPr>
            </w:pPr>
            <w:r w:rsidRPr="00125524">
              <w:rPr>
                <w:rFonts w:hAnsi="Century" w:hint="eastAsia"/>
                <w:sz w:val="24"/>
                <w:szCs w:val="24"/>
              </w:rPr>
              <w:t>はい</w:t>
            </w:r>
            <w:r w:rsidRPr="00125524">
              <w:rPr>
                <w:rFonts w:hAnsi="Century" w:hint="eastAsia"/>
                <w:sz w:val="24"/>
                <w:szCs w:val="24"/>
                <w:vertAlign w:val="superscript"/>
              </w:rPr>
              <w:t>※</w:t>
            </w:r>
            <w:r w:rsidRPr="00125524">
              <w:rPr>
                <w:rFonts w:hAnsi="Century" w:hint="eastAsia"/>
                <w:sz w:val="24"/>
                <w:szCs w:val="24"/>
              </w:rPr>
              <w:t>・いいえ</w:t>
            </w:r>
          </w:p>
        </w:tc>
      </w:tr>
      <w:tr w:rsidR="00670EF6" w:rsidRPr="005A4F3B" w14:paraId="159A64CD" w14:textId="77777777" w:rsidTr="00670EF6">
        <w:trPr>
          <w:trHeight w:val="400"/>
        </w:trPr>
        <w:tc>
          <w:tcPr>
            <w:tcW w:w="516" w:type="dxa"/>
            <w:vMerge/>
            <w:vAlign w:val="center"/>
          </w:tcPr>
          <w:p w14:paraId="4F8FA234" w14:textId="77777777" w:rsidR="00670EF6" w:rsidRPr="005A4F3B" w:rsidRDefault="00670EF6" w:rsidP="00670EF6">
            <w:pPr>
              <w:jc w:val="center"/>
              <w:rPr>
                <w:rFonts w:hAnsi="Century"/>
                <w:sz w:val="24"/>
                <w:szCs w:val="24"/>
              </w:rPr>
            </w:pPr>
          </w:p>
        </w:tc>
        <w:tc>
          <w:tcPr>
            <w:tcW w:w="5840" w:type="dxa"/>
            <w:tcBorders>
              <w:top w:val="dashed" w:sz="4" w:space="0" w:color="auto"/>
            </w:tcBorders>
            <w:vAlign w:val="center"/>
          </w:tcPr>
          <w:p w14:paraId="544E8C5E" w14:textId="77777777" w:rsidR="00670EF6" w:rsidRPr="005A4F3B" w:rsidRDefault="00670EF6" w:rsidP="00670EF6">
            <w:pPr>
              <w:spacing w:line="360" w:lineRule="auto"/>
              <w:jc w:val="left"/>
              <w:rPr>
                <w:rFonts w:hAnsi="Century"/>
                <w:sz w:val="24"/>
                <w:szCs w:val="24"/>
              </w:rPr>
            </w:pPr>
            <w:r w:rsidRPr="005A4F3B">
              <w:rPr>
                <w:rFonts w:hAnsi="Century" w:hint="eastAsia"/>
                <w:sz w:val="24"/>
                <w:szCs w:val="24"/>
              </w:rPr>
              <w:t>※「はい」の方はどちらで検査を受けましたか</w:t>
            </w:r>
          </w:p>
        </w:tc>
        <w:tc>
          <w:tcPr>
            <w:tcW w:w="1876" w:type="dxa"/>
            <w:tcBorders>
              <w:top w:val="dashed" w:sz="4" w:space="0" w:color="auto"/>
            </w:tcBorders>
            <w:vAlign w:val="center"/>
          </w:tcPr>
          <w:p w14:paraId="646BC611" w14:textId="77777777" w:rsidR="00670EF6" w:rsidRPr="005A4F3B" w:rsidRDefault="00670EF6" w:rsidP="00670EF6">
            <w:pPr>
              <w:jc w:val="center"/>
              <w:rPr>
                <w:rFonts w:hAnsi="Century"/>
                <w:sz w:val="24"/>
                <w:szCs w:val="24"/>
              </w:rPr>
            </w:pPr>
            <w:r w:rsidRPr="00670EF6">
              <w:rPr>
                <w:rFonts w:hAnsi="Century" w:hint="eastAsia"/>
                <w:spacing w:val="30"/>
                <w:kern w:val="0"/>
                <w:sz w:val="24"/>
                <w:szCs w:val="24"/>
                <w:fitText w:val="1440" w:id="420704512"/>
              </w:rPr>
              <w:t>当院・他</w:t>
            </w:r>
            <w:r w:rsidRPr="00670EF6">
              <w:rPr>
                <w:rFonts w:hAnsi="Century" w:hint="eastAsia"/>
                <w:kern w:val="0"/>
                <w:sz w:val="24"/>
                <w:szCs w:val="24"/>
                <w:fitText w:val="1440" w:id="420704512"/>
              </w:rPr>
              <w:t>院</w:t>
            </w:r>
          </w:p>
        </w:tc>
      </w:tr>
      <w:tr w:rsidR="00670EF6" w:rsidRPr="005A4F3B" w14:paraId="0A5CF49F" w14:textId="77777777" w:rsidTr="00670EF6">
        <w:trPr>
          <w:trHeight w:val="815"/>
        </w:trPr>
        <w:tc>
          <w:tcPr>
            <w:tcW w:w="516" w:type="dxa"/>
            <w:vAlign w:val="center"/>
          </w:tcPr>
          <w:p w14:paraId="5F19D228" w14:textId="77777777" w:rsidR="00670EF6" w:rsidRPr="005A4F3B" w:rsidRDefault="00670EF6" w:rsidP="00670EF6">
            <w:pPr>
              <w:jc w:val="center"/>
              <w:rPr>
                <w:rFonts w:hAnsi="Century"/>
                <w:sz w:val="24"/>
                <w:szCs w:val="24"/>
              </w:rPr>
            </w:pPr>
            <w:r w:rsidRPr="005A4F3B">
              <w:rPr>
                <w:rFonts w:hAnsi="Century" w:hint="eastAsia"/>
                <w:sz w:val="24"/>
                <w:szCs w:val="24"/>
              </w:rPr>
              <w:t>□</w:t>
            </w:r>
          </w:p>
        </w:tc>
        <w:tc>
          <w:tcPr>
            <w:tcW w:w="5840" w:type="dxa"/>
            <w:vAlign w:val="center"/>
          </w:tcPr>
          <w:p w14:paraId="7CA01F85" w14:textId="77777777" w:rsidR="00670EF6" w:rsidRPr="005A4F3B" w:rsidRDefault="00670EF6" w:rsidP="00670EF6">
            <w:pPr>
              <w:spacing w:line="0" w:lineRule="atLeast"/>
              <w:jc w:val="left"/>
              <w:rPr>
                <w:rFonts w:hAnsi="Century"/>
                <w:sz w:val="24"/>
                <w:szCs w:val="24"/>
              </w:rPr>
            </w:pPr>
            <w:r w:rsidRPr="005A4F3B">
              <w:rPr>
                <w:rFonts w:hAnsi="Century" w:hint="eastAsia"/>
                <w:sz w:val="24"/>
                <w:szCs w:val="24"/>
              </w:rPr>
              <w:t>上部消化管内視鏡（胃内視鏡）の時に気分が悪くなったことがありますか</w:t>
            </w:r>
          </w:p>
        </w:tc>
        <w:tc>
          <w:tcPr>
            <w:tcW w:w="1876" w:type="dxa"/>
            <w:vAlign w:val="center"/>
          </w:tcPr>
          <w:p w14:paraId="25E62D1A" w14:textId="77777777" w:rsidR="00670EF6" w:rsidRPr="005A4F3B" w:rsidRDefault="00670EF6" w:rsidP="00670EF6">
            <w:pPr>
              <w:jc w:val="center"/>
              <w:rPr>
                <w:rFonts w:hAnsi="Century"/>
                <w:sz w:val="24"/>
                <w:szCs w:val="24"/>
              </w:rPr>
            </w:pPr>
            <w:r w:rsidRPr="005A4F3B">
              <w:rPr>
                <w:rFonts w:hAnsi="Century" w:hint="eastAsia"/>
                <w:sz w:val="24"/>
                <w:szCs w:val="24"/>
              </w:rPr>
              <w:t>はい・いいえ</w:t>
            </w:r>
          </w:p>
        </w:tc>
      </w:tr>
      <w:tr w:rsidR="00670EF6" w:rsidRPr="005A4F3B" w14:paraId="3DAA0DA7" w14:textId="77777777" w:rsidTr="00670EF6">
        <w:trPr>
          <w:trHeight w:val="648"/>
        </w:trPr>
        <w:tc>
          <w:tcPr>
            <w:tcW w:w="516" w:type="dxa"/>
            <w:vAlign w:val="center"/>
          </w:tcPr>
          <w:p w14:paraId="2B2137C1" w14:textId="77777777" w:rsidR="00670EF6" w:rsidRPr="005A4F3B" w:rsidRDefault="00670EF6" w:rsidP="00670EF6">
            <w:pPr>
              <w:jc w:val="center"/>
              <w:rPr>
                <w:rFonts w:hAnsi="Century"/>
                <w:sz w:val="24"/>
                <w:szCs w:val="24"/>
              </w:rPr>
            </w:pPr>
            <w:r w:rsidRPr="005A4F3B">
              <w:rPr>
                <w:rFonts w:hAnsi="Century" w:hint="eastAsia"/>
                <w:sz w:val="24"/>
                <w:szCs w:val="24"/>
              </w:rPr>
              <w:t>□</w:t>
            </w:r>
          </w:p>
        </w:tc>
        <w:tc>
          <w:tcPr>
            <w:tcW w:w="5840" w:type="dxa"/>
            <w:vAlign w:val="center"/>
          </w:tcPr>
          <w:p w14:paraId="34649F3C" w14:textId="77777777" w:rsidR="00670EF6" w:rsidRPr="005A4F3B" w:rsidRDefault="00670EF6" w:rsidP="00670EF6">
            <w:pPr>
              <w:jc w:val="left"/>
              <w:rPr>
                <w:rFonts w:hAnsi="Century"/>
                <w:sz w:val="24"/>
                <w:szCs w:val="24"/>
              </w:rPr>
            </w:pPr>
            <w:r w:rsidRPr="005A4F3B">
              <w:rPr>
                <w:rFonts w:hAnsi="Century" w:hint="eastAsia"/>
                <w:sz w:val="24"/>
                <w:szCs w:val="24"/>
              </w:rPr>
              <w:t>甲状腺機能亢進症と診断を受けたことがありますか</w:t>
            </w:r>
          </w:p>
        </w:tc>
        <w:tc>
          <w:tcPr>
            <w:tcW w:w="1876" w:type="dxa"/>
            <w:vAlign w:val="center"/>
          </w:tcPr>
          <w:p w14:paraId="133D9C83" w14:textId="77777777" w:rsidR="00670EF6" w:rsidRPr="005A4F3B" w:rsidRDefault="00670EF6" w:rsidP="00670EF6">
            <w:pPr>
              <w:jc w:val="center"/>
              <w:rPr>
                <w:rFonts w:hAnsi="Century"/>
                <w:sz w:val="24"/>
                <w:szCs w:val="24"/>
              </w:rPr>
            </w:pPr>
            <w:r w:rsidRPr="005A4F3B">
              <w:rPr>
                <w:rFonts w:hAnsi="Century" w:hint="eastAsia"/>
                <w:sz w:val="24"/>
                <w:szCs w:val="24"/>
              </w:rPr>
              <w:t>はい・いいえ</w:t>
            </w:r>
          </w:p>
        </w:tc>
      </w:tr>
      <w:tr w:rsidR="00670EF6" w:rsidRPr="005A4F3B" w14:paraId="7ABA5A91" w14:textId="77777777" w:rsidTr="00670EF6">
        <w:trPr>
          <w:trHeight w:val="560"/>
        </w:trPr>
        <w:tc>
          <w:tcPr>
            <w:tcW w:w="516" w:type="dxa"/>
            <w:vAlign w:val="center"/>
          </w:tcPr>
          <w:p w14:paraId="3FDAA51F" w14:textId="77777777" w:rsidR="00670EF6" w:rsidRPr="005A4F3B" w:rsidRDefault="00670EF6" w:rsidP="00670EF6">
            <w:pPr>
              <w:jc w:val="center"/>
              <w:rPr>
                <w:rFonts w:hAnsi="Century"/>
                <w:sz w:val="24"/>
                <w:szCs w:val="24"/>
              </w:rPr>
            </w:pPr>
            <w:r w:rsidRPr="005A4F3B">
              <w:rPr>
                <w:rFonts w:hAnsi="Century" w:hint="eastAsia"/>
                <w:sz w:val="24"/>
                <w:szCs w:val="24"/>
              </w:rPr>
              <w:t>□</w:t>
            </w:r>
          </w:p>
        </w:tc>
        <w:tc>
          <w:tcPr>
            <w:tcW w:w="5840" w:type="dxa"/>
            <w:vAlign w:val="center"/>
          </w:tcPr>
          <w:p w14:paraId="41FD6DDA" w14:textId="77777777" w:rsidR="00670EF6" w:rsidRPr="005A4F3B" w:rsidRDefault="00670EF6" w:rsidP="00670EF6">
            <w:pPr>
              <w:jc w:val="left"/>
              <w:rPr>
                <w:rFonts w:hAnsi="Century"/>
                <w:sz w:val="24"/>
                <w:szCs w:val="24"/>
              </w:rPr>
            </w:pPr>
            <w:r w:rsidRPr="005A4F3B">
              <w:rPr>
                <w:rFonts w:hAnsi="Century" w:hint="eastAsia"/>
                <w:sz w:val="24"/>
                <w:szCs w:val="24"/>
              </w:rPr>
              <w:t>糖尿病と診断を受けたことがありますか</w:t>
            </w:r>
          </w:p>
        </w:tc>
        <w:tc>
          <w:tcPr>
            <w:tcW w:w="1876" w:type="dxa"/>
            <w:vAlign w:val="center"/>
          </w:tcPr>
          <w:p w14:paraId="326C2B00" w14:textId="77777777" w:rsidR="00670EF6" w:rsidRPr="005A4F3B" w:rsidRDefault="00670EF6" w:rsidP="00670EF6">
            <w:pPr>
              <w:jc w:val="center"/>
              <w:rPr>
                <w:rFonts w:hAnsi="Century"/>
                <w:sz w:val="24"/>
                <w:szCs w:val="24"/>
              </w:rPr>
            </w:pPr>
            <w:r w:rsidRPr="005A4F3B">
              <w:rPr>
                <w:rFonts w:hAnsi="Century" w:hint="eastAsia"/>
                <w:sz w:val="24"/>
                <w:szCs w:val="24"/>
              </w:rPr>
              <w:t>はい・いいえ</w:t>
            </w:r>
          </w:p>
        </w:tc>
      </w:tr>
      <w:tr w:rsidR="00670EF6" w:rsidRPr="005A4F3B" w14:paraId="6E4869EE" w14:textId="77777777" w:rsidTr="00670EF6">
        <w:trPr>
          <w:trHeight w:val="568"/>
        </w:trPr>
        <w:tc>
          <w:tcPr>
            <w:tcW w:w="516" w:type="dxa"/>
            <w:vAlign w:val="center"/>
          </w:tcPr>
          <w:p w14:paraId="5A315606" w14:textId="77777777" w:rsidR="00670EF6" w:rsidRPr="005A4F3B" w:rsidRDefault="00670EF6" w:rsidP="00670EF6">
            <w:pPr>
              <w:jc w:val="center"/>
              <w:rPr>
                <w:rFonts w:hAnsi="Century"/>
                <w:sz w:val="24"/>
                <w:szCs w:val="24"/>
              </w:rPr>
            </w:pPr>
            <w:r w:rsidRPr="005A4F3B">
              <w:rPr>
                <w:rFonts w:hAnsi="Century" w:hint="eastAsia"/>
                <w:sz w:val="24"/>
                <w:szCs w:val="24"/>
              </w:rPr>
              <w:t>□</w:t>
            </w:r>
          </w:p>
        </w:tc>
        <w:tc>
          <w:tcPr>
            <w:tcW w:w="5840" w:type="dxa"/>
            <w:vAlign w:val="center"/>
          </w:tcPr>
          <w:p w14:paraId="31BE0D01" w14:textId="77777777" w:rsidR="00670EF6" w:rsidRPr="005A4F3B" w:rsidRDefault="00670EF6" w:rsidP="00670EF6">
            <w:pPr>
              <w:jc w:val="left"/>
              <w:rPr>
                <w:rFonts w:hAnsi="Century"/>
                <w:sz w:val="24"/>
                <w:szCs w:val="24"/>
              </w:rPr>
            </w:pPr>
            <w:r w:rsidRPr="005A4F3B">
              <w:rPr>
                <w:rFonts w:hAnsi="Century" w:hint="eastAsia"/>
                <w:sz w:val="24"/>
                <w:szCs w:val="24"/>
              </w:rPr>
              <w:t>褐色細胞腫と診断を受けたことがありますか</w:t>
            </w:r>
          </w:p>
        </w:tc>
        <w:tc>
          <w:tcPr>
            <w:tcW w:w="1876" w:type="dxa"/>
            <w:vAlign w:val="center"/>
          </w:tcPr>
          <w:p w14:paraId="6305BD9F" w14:textId="77777777" w:rsidR="00670EF6" w:rsidRPr="005A4F3B" w:rsidRDefault="00670EF6" w:rsidP="00670EF6">
            <w:pPr>
              <w:jc w:val="center"/>
              <w:rPr>
                <w:rFonts w:hAnsi="Century"/>
                <w:sz w:val="24"/>
                <w:szCs w:val="24"/>
              </w:rPr>
            </w:pPr>
            <w:r w:rsidRPr="005A4F3B">
              <w:rPr>
                <w:rFonts w:hAnsi="Century" w:hint="eastAsia"/>
                <w:sz w:val="24"/>
                <w:szCs w:val="24"/>
              </w:rPr>
              <w:t>はい・いいえ</w:t>
            </w:r>
          </w:p>
        </w:tc>
      </w:tr>
    </w:tbl>
    <w:p w14:paraId="6B14C240" w14:textId="77777777" w:rsidR="0011165D" w:rsidRPr="005A4F3B" w:rsidRDefault="0011165D" w:rsidP="0011165D">
      <w:pPr>
        <w:tabs>
          <w:tab w:val="left" w:pos="6237"/>
        </w:tabs>
        <w:rPr>
          <w:sz w:val="24"/>
        </w:rPr>
      </w:pPr>
      <w:r w:rsidRPr="005A4F3B">
        <w:rPr>
          <w:rFonts w:hint="eastAsia"/>
          <w:b/>
          <w:sz w:val="24"/>
        </w:rPr>
        <w:t>経鼻内視鏡検査を受けられる方のみ</w:t>
      </w:r>
      <w:r w:rsidRPr="005A4F3B">
        <w:rPr>
          <w:rFonts w:hint="eastAsia"/>
          <w:sz w:val="24"/>
        </w:rPr>
        <w:t>におたずねします。</w:t>
      </w:r>
    </w:p>
    <w:p w14:paraId="6D1610FF" w14:textId="0BDBDE5B" w:rsidR="0011165D" w:rsidRPr="00B830DB" w:rsidRDefault="0011165D" w:rsidP="001978F2">
      <w:pPr>
        <w:pStyle w:val="af1"/>
        <w:numPr>
          <w:ilvl w:val="0"/>
          <w:numId w:val="21"/>
        </w:numPr>
        <w:tabs>
          <w:tab w:val="left" w:pos="284"/>
        </w:tabs>
        <w:ind w:leftChars="0"/>
        <w:rPr>
          <w:rFonts w:asciiTheme="minorEastAsia" w:eastAsiaTheme="minorEastAsia" w:hAnsiTheme="minorEastAsia"/>
          <w:sz w:val="24"/>
        </w:rPr>
      </w:pPr>
      <w:r w:rsidRPr="00B830DB">
        <w:rPr>
          <w:rFonts w:asciiTheme="minorEastAsia" w:eastAsiaTheme="minorEastAsia" w:hAnsiTheme="minorEastAsia" w:hint="eastAsia"/>
          <w:sz w:val="24"/>
        </w:rPr>
        <w:t>耳鼻科領域の疾患にかかったことはありますか</w:t>
      </w:r>
      <w:r w:rsidR="00B830DB">
        <w:rPr>
          <w:rFonts w:asciiTheme="minorEastAsia" w:eastAsiaTheme="minorEastAsia" w:hAnsiTheme="minorEastAsia"/>
          <w:sz w:val="24"/>
        </w:rPr>
        <w:tab/>
      </w:r>
      <w:r w:rsidR="00B830DB">
        <w:rPr>
          <w:rFonts w:asciiTheme="minorEastAsia" w:eastAsiaTheme="minorEastAsia" w:hAnsiTheme="minorEastAsia" w:hint="eastAsia"/>
          <w:sz w:val="24"/>
        </w:rPr>
        <w:t xml:space="preserve">　　 </w:t>
      </w:r>
      <w:r w:rsidR="001978F2" w:rsidRPr="00B830DB">
        <w:rPr>
          <w:rFonts w:asciiTheme="minorEastAsia" w:eastAsiaTheme="minorEastAsia" w:hAnsiTheme="minorEastAsia"/>
          <w:sz w:val="24"/>
        </w:rPr>
        <w:t>(</w:t>
      </w:r>
      <w:r w:rsidRPr="00B830DB">
        <w:rPr>
          <w:rFonts w:asciiTheme="minorEastAsia" w:eastAsiaTheme="minorEastAsia" w:hAnsiTheme="minorEastAsia" w:hint="eastAsia"/>
          <w:sz w:val="24"/>
        </w:rPr>
        <w:t>はい</w:t>
      </w:r>
      <w:r w:rsidR="00B830DB">
        <w:rPr>
          <w:rFonts w:asciiTheme="minorEastAsia" w:eastAsiaTheme="minorEastAsia" w:hAnsiTheme="minorEastAsia" w:hint="eastAsia"/>
          <w:sz w:val="24"/>
        </w:rPr>
        <w:t>、</w:t>
      </w:r>
      <w:r w:rsidRPr="00B830DB">
        <w:rPr>
          <w:rFonts w:asciiTheme="minorEastAsia" w:eastAsiaTheme="minorEastAsia" w:hAnsiTheme="minorEastAsia" w:hint="eastAsia"/>
          <w:sz w:val="24"/>
        </w:rPr>
        <w:t>いいえ）</w:t>
      </w:r>
    </w:p>
    <w:p w14:paraId="4A20A373" w14:textId="77777777" w:rsidR="00B830DB" w:rsidRDefault="001978F2" w:rsidP="00B830DB">
      <w:pPr>
        <w:pStyle w:val="af1"/>
        <w:numPr>
          <w:ilvl w:val="0"/>
          <w:numId w:val="21"/>
        </w:numPr>
        <w:tabs>
          <w:tab w:val="left" w:pos="284"/>
        </w:tabs>
        <w:ind w:leftChars="0"/>
        <w:rPr>
          <w:rFonts w:asciiTheme="minorEastAsia" w:eastAsiaTheme="minorEastAsia" w:hAnsiTheme="minorEastAsia"/>
          <w:sz w:val="24"/>
        </w:rPr>
      </w:pPr>
      <w:r w:rsidRPr="00B830DB">
        <w:rPr>
          <w:rFonts w:asciiTheme="minorEastAsia" w:eastAsiaTheme="minorEastAsia" w:hAnsiTheme="minorEastAsia" w:hint="eastAsia"/>
          <w:sz w:val="24"/>
        </w:rPr>
        <w:t>M</w:t>
      </w:r>
      <w:r w:rsidRPr="00B830DB">
        <w:rPr>
          <w:rFonts w:asciiTheme="minorEastAsia" w:eastAsiaTheme="minorEastAsia" w:hAnsiTheme="minorEastAsia"/>
          <w:sz w:val="24"/>
        </w:rPr>
        <w:t>AO</w:t>
      </w:r>
      <w:r w:rsidRPr="00B830DB">
        <w:rPr>
          <w:rFonts w:asciiTheme="minorEastAsia" w:eastAsiaTheme="minorEastAsia" w:hAnsiTheme="minorEastAsia" w:hint="eastAsia"/>
          <w:sz w:val="24"/>
        </w:rPr>
        <w:t>阻害剤(エフピー錠、エフピーＯＤ錠、セレギリン</w:t>
      </w:r>
    </w:p>
    <w:p w14:paraId="5BF35134" w14:textId="18BBF62C" w:rsidR="001978F2" w:rsidRPr="00B830DB" w:rsidRDefault="001978F2" w:rsidP="00B830DB">
      <w:pPr>
        <w:pStyle w:val="af1"/>
        <w:tabs>
          <w:tab w:val="left" w:pos="284"/>
        </w:tabs>
        <w:ind w:leftChars="0" w:left="360"/>
        <w:rPr>
          <w:rFonts w:asciiTheme="minorEastAsia" w:eastAsiaTheme="minorEastAsia" w:hAnsiTheme="minorEastAsia"/>
          <w:sz w:val="24"/>
        </w:rPr>
      </w:pPr>
      <w:r w:rsidRPr="00B830DB">
        <w:rPr>
          <w:rFonts w:asciiTheme="minorEastAsia" w:eastAsiaTheme="minorEastAsia" w:hAnsiTheme="minorEastAsia" w:hint="eastAsia"/>
          <w:sz w:val="24"/>
        </w:rPr>
        <w:t>塩酸塩錠など)を服用していますか</w:t>
      </w:r>
      <w:r w:rsidR="00B830DB">
        <w:rPr>
          <w:rFonts w:asciiTheme="minorEastAsia" w:eastAsiaTheme="minorEastAsia" w:hAnsiTheme="minorEastAsia"/>
          <w:sz w:val="24"/>
        </w:rPr>
        <w:tab/>
      </w:r>
      <w:r w:rsidR="00B830DB">
        <w:rPr>
          <w:rFonts w:asciiTheme="minorEastAsia" w:eastAsiaTheme="minorEastAsia" w:hAnsiTheme="minorEastAsia"/>
          <w:sz w:val="24"/>
        </w:rPr>
        <w:tab/>
      </w:r>
      <w:r w:rsidR="00B830DB">
        <w:rPr>
          <w:rFonts w:asciiTheme="minorEastAsia" w:eastAsiaTheme="minorEastAsia" w:hAnsiTheme="minorEastAsia" w:hint="eastAsia"/>
          <w:sz w:val="24"/>
        </w:rPr>
        <w:t xml:space="preserve">　　 </w:t>
      </w:r>
      <w:r w:rsidRPr="00B830DB">
        <w:rPr>
          <w:rFonts w:asciiTheme="minorEastAsia" w:eastAsiaTheme="minorEastAsia" w:hAnsiTheme="minorEastAsia" w:hint="eastAsia"/>
          <w:sz w:val="24"/>
        </w:rPr>
        <w:t>(はい、いいえ)</w:t>
      </w:r>
    </w:p>
    <w:p w14:paraId="7B7E5514" w14:textId="77777777" w:rsidR="0011165D" w:rsidRPr="00B830DB" w:rsidRDefault="0011165D" w:rsidP="0011165D">
      <w:pPr>
        <w:jc w:val="left"/>
        <w:rPr>
          <w:rFonts w:asciiTheme="minorEastAsia" w:eastAsiaTheme="minorEastAsia" w:hAnsiTheme="minorEastAsia"/>
          <w:sz w:val="24"/>
          <w:szCs w:val="24"/>
        </w:rPr>
      </w:pPr>
    </w:p>
    <w:p w14:paraId="3892D66E" w14:textId="22D4573E" w:rsidR="0011165D" w:rsidRPr="005A4F3B" w:rsidRDefault="0011165D" w:rsidP="0011165D">
      <w:pPr>
        <w:jc w:val="left"/>
        <w:rPr>
          <w:sz w:val="24"/>
          <w:szCs w:val="24"/>
          <w:u w:val="single"/>
        </w:rPr>
      </w:pPr>
      <w:r w:rsidRPr="005A4F3B">
        <w:rPr>
          <w:rFonts w:hint="eastAsia"/>
          <w:sz w:val="24"/>
          <w:szCs w:val="24"/>
          <w:u w:val="single"/>
        </w:rPr>
        <w:t>血圧　　　／　　mmHg（検査当日に内視鏡室で測定します，記入不要です）</w:t>
      </w:r>
    </w:p>
    <w:p w14:paraId="7438FEAB" w14:textId="77777777" w:rsidR="0011165D" w:rsidRPr="005A4F3B" w:rsidRDefault="0011165D" w:rsidP="0011165D">
      <w:pPr>
        <w:jc w:val="left"/>
        <w:rPr>
          <w:sz w:val="24"/>
          <w:szCs w:val="24"/>
        </w:rPr>
      </w:pPr>
    </w:p>
    <w:p w14:paraId="498ED59D" w14:textId="77777777" w:rsidR="0011165D" w:rsidRPr="005A4F3B" w:rsidRDefault="00060A3A" w:rsidP="0011165D">
      <w:pPr>
        <w:jc w:val="left"/>
        <w:rPr>
          <w:sz w:val="24"/>
          <w:szCs w:val="24"/>
        </w:rPr>
      </w:pPr>
      <w:r>
        <w:rPr>
          <w:rFonts w:hint="eastAsia"/>
          <w:sz w:val="24"/>
          <w:szCs w:val="24"/>
        </w:rPr>
        <w:t>令和</w:t>
      </w:r>
      <w:r w:rsidR="0011165D" w:rsidRPr="005A4F3B">
        <w:rPr>
          <w:rFonts w:hint="eastAsia"/>
          <w:sz w:val="24"/>
          <w:szCs w:val="24"/>
        </w:rPr>
        <w:t xml:space="preserve">　　　年　　　月　　　日</w:t>
      </w:r>
    </w:p>
    <w:p w14:paraId="07A5CCAB" w14:textId="77777777" w:rsidR="00B31738" w:rsidRPr="005A4F3B" w:rsidRDefault="00050A75" w:rsidP="0011165D">
      <w:pPr>
        <w:jc w:val="left"/>
        <w:rPr>
          <w:sz w:val="24"/>
          <w:szCs w:val="24"/>
          <w:u w:val="single"/>
        </w:rPr>
      </w:pPr>
      <w:r w:rsidRPr="005A4F3B">
        <w:rPr>
          <w:rFonts w:ascii="ＭＳ ゴシック" w:eastAsia="ＭＳ ゴシック" w:hAnsi="ＭＳ ゴシック" w:cs="ＭＳ Ｐゴシック"/>
          <w:b/>
          <w:bCs/>
          <w:noProof/>
          <w:sz w:val="28"/>
          <w:szCs w:val="28"/>
        </w:rPr>
        <mc:AlternateContent>
          <mc:Choice Requires="wps">
            <w:drawing>
              <wp:anchor distT="0" distB="0" distL="114300" distR="114300" simplePos="0" relativeHeight="251712512" behindDoc="0" locked="0" layoutInCell="1" allowOverlap="1" wp14:anchorId="0987F47B" wp14:editId="3FBAC410">
                <wp:simplePos x="0" y="0"/>
                <wp:positionH relativeFrom="margin">
                  <wp:posOffset>-219075</wp:posOffset>
                </wp:positionH>
                <wp:positionV relativeFrom="paragraph">
                  <wp:posOffset>381000</wp:posOffset>
                </wp:positionV>
                <wp:extent cx="6553200" cy="571500"/>
                <wp:effectExtent l="0" t="0" r="19050" b="19050"/>
                <wp:wrapNone/>
                <wp:docPr id="37" name="正方形/長方形 37"/>
                <wp:cNvGraphicFramePr/>
                <a:graphic xmlns:a="http://schemas.openxmlformats.org/drawingml/2006/main">
                  <a:graphicData uri="http://schemas.microsoft.com/office/word/2010/wordprocessingShape">
                    <wps:wsp>
                      <wps:cNvSpPr/>
                      <wps:spPr>
                        <a:xfrm>
                          <a:off x="0" y="0"/>
                          <a:ext cx="6553200" cy="5715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7D467" id="正方形/長方形 37" o:spid="_x0000_s1026" style="position:absolute;margin-left:-17.25pt;margin-top:30pt;width:516pt;height:45pt;z-index:2517125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" fillcolor="white [3212]" strokecolor="white [3212]" strokeweight="1pt">
                <w10:wrap anchorx="margin"/>
              </v:rect>
            </w:pict>
          </mc:Fallback>
        </mc:AlternateContent>
      </w:r>
      <w:r w:rsidR="0011165D" w:rsidRPr="005A4F3B">
        <w:rPr>
          <w:rFonts w:hint="eastAsia"/>
          <w:sz w:val="24"/>
          <w:szCs w:val="24"/>
          <w:u w:val="single"/>
        </w:rPr>
        <w:t>ご署名　　　　　　　　　　　　　　　年齢　　　　　　男　　女</w:t>
      </w:r>
    </w:p>
    <w:sectPr w:rsidR="00B31738" w:rsidRPr="005A4F3B" w:rsidSect="00B82763">
      <w:footerReference w:type="default" r:id="rId9"/>
      <w:pgSz w:w="11906" w:h="16838" w:code="9"/>
      <w:pgMar w:top="1304" w:right="1814" w:bottom="1304" w:left="1814" w:header="851" w:footer="748" w:gutter="0"/>
      <w:cols w:space="425"/>
      <w:docGrid w:type="linesAndChars" w:linePitch="343" w:charSpace="4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0E260" w14:textId="77777777" w:rsidR="00FC4879" w:rsidRDefault="00FC4879">
      <w:pPr>
        <w:rPr>
          <w:rFonts w:cs="Times New Roman"/>
        </w:rPr>
      </w:pPr>
      <w:r>
        <w:rPr>
          <w:rFonts w:cs="Times New Roman"/>
        </w:rPr>
        <w:separator/>
      </w:r>
    </w:p>
  </w:endnote>
  <w:endnote w:type="continuationSeparator" w:id="0">
    <w:p w14:paraId="00D29D6F" w14:textId="77777777" w:rsidR="00FC4879" w:rsidRDefault="00FC4879">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6D18B" w14:textId="77777777" w:rsidR="006A2FB0" w:rsidRDefault="006A2FB0" w:rsidP="006A2FB0">
    <w:pPr>
      <w:pStyle w:val="a6"/>
      <w:jc w:val="center"/>
    </w:pPr>
  </w:p>
  <w:p w14:paraId="43216D67" w14:textId="77777777" w:rsidR="00C64B4E" w:rsidRDefault="00C64B4E" w:rsidP="001A3BCB">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C585D" w14:textId="77777777" w:rsidR="00FC4879" w:rsidRDefault="00FC4879">
      <w:pPr>
        <w:rPr>
          <w:rFonts w:cs="Times New Roman"/>
        </w:rPr>
      </w:pPr>
      <w:r>
        <w:rPr>
          <w:rFonts w:cs="Times New Roman"/>
        </w:rPr>
        <w:separator/>
      </w:r>
    </w:p>
  </w:footnote>
  <w:footnote w:type="continuationSeparator" w:id="0">
    <w:p w14:paraId="56881117" w14:textId="77777777" w:rsidR="00FC4879" w:rsidRDefault="00FC4879">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B75482C0"/>
    <w:lvl w:ilvl="0">
      <w:start w:val="1"/>
      <w:numFmt w:val="bullet"/>
      <w:lvlText w:val=""/>
      <w:lvlJc w:val="left"/>
      <w:pPr>
        <w:tabs>
          <w:tab w:val="num" w:pos="2845"/>
        </w:tabs>
        <w:ind w:left="2845" w:hanging="360"/>
      </w:pPr>
      <w:rPr>
        <w:rFonts w:ascii="Wingdings" w:hAnsi="Wingdings" w:hint="default"/>
      </w:rPr>
    </w:lvl>
  </w:abstractNum>
  <w:abstractNum w:abstractNumId="1" w15:restartNumberingAfterBreak="0">
    <w:nsid w:val="059F4B8E"/>
    <w:multiLevelType w:val="hybridMultilevel"/>
    <w:tmpl w:val="FFEE1CC2"/>
    <w:lvl w:ilvl="0" w:tplc="B7DCFDC4">
      <w:start w:val="1"/>
      <w:numFmt w:val="bullet"/>
      <w:lvlText w:val=""/>
      <w:lvlJc w:val="left"/>
      <w:pPr>
        <w:ind w:left="1418" w:hanging="359"/>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069417CB"/>
    <w:multiLevelType w:val="hybridMultilevel"/>
    <w:tmpl w:val="FF9A4612"/>
    <w:lvl w:ilvl="0" w:tplc="04090007">
      <w:start w:val="1"/>
      <w:numFmt w:val="bullet"/>
      <w:lvlText w:val=""/>
      <w:lvlJc w:val="left"/>
      <w:pPr>
        <w:tabs>
          <w:tab w:val="num" w:pos="840"/>
        </w:tabs>
        <w:ind w:left="840" w:hanging="420"/>
      </w:pPr>
      <w:rPr>
        <w:rFonts w:ascii="Wingdings" w:hAnsi="Wingdings" w:hint="default"/>
        <w:sz w:val="16"/>
      </w:rPr>
    </w:lvl>
    <w:lvl w:ilvl="1" w:tplc="0409000B">
      <w:start w:val="1"/>
      <w:numFmt w:val="bullet"/>
      <w:lvlText w:val=""/>
      <w:lvlJc w:val="left"/>
      <w:pPr>
        <w:tabs>
          <w:tab w:val="num" w:pos="1260"/>
        </w:tabs>
        <w:ind w:left="1260" w:hanging="420"/>
      </w:pPr>
      <w:rPr>
        <w:rFonts w:ascii="Wingdings" w:hAnsi="Wingdings" w:hint="default"/>
      </w:rPr>
    </w:lvl>
    <w:lvl w:ilvl="2" w:tplc="0409000D">
      <w:start w:val="1"/>
      <w:numFmt w:val="bullet"/>
      <w:lvlText w:val=""/>
      <w:lvlJc w:val="left"/>
      <w:pPr>
        <w:tabs>
          <w:tab w:val="num" w:pos="1680"/>
        </w:tabs>
        <w:ind w:left="1680" w:hanging="420"/>
      </w:pPr>
      <w:rPr>
        <w:rFonts w:ascii="Wingdings" w:hAnsi="Wingdings" w:hint="default"/>
      </w:rPr>
    </w:lvl>
    <w:lvl w:ilvl="3" w:tplc="04090001">
      <w:start w:val="1"/>
      <w:numFmt w:val="bullet"/>
      <w:lvlText w:val=""/>
      <w:lvlJc w:val="left"/>
      <w:pPr>
        <w:tabs>
          <w:tab w:val="num" w:pos="2100"/>
        </w:tabs>
        <w:ind w:left="2100" w:hanging="420"/>
      </w:pPr>
      <w:rPr>
        <w:rFonts w:ascii="Wingdings" w:hAnsi="Wingdings" w:hint="default"/>
      </w:rPr>
    </w:lvl>
    <w:lvl w:ilvl="4" w:tplc="0409000B">
      <w:start w:val="1"/>
      <w:numFmt w:val="bullet"/>
      <w:lvlText w:val=""/>
      <w:lvlJc w:val="left"/>
      <w:pPr>
        <w:tabs>
          <w:tab w:val="num" w:pos="2520"/>
        </w:tabs>
        <w:ind w:left="2520" w:hanging="420"/>
      </w:pPr>
      <w:rPr>
        <w:rFonts w:ascii="Wingdings" w:hAnsi="Wingdings" w:hint="default"/>
      </w:rPr>
    </w:lvl>
    <w:lvl w:ilvl="5" w:tplc="0409000D">
      <w:start w:val="1"/>
      <w:numFmt w:val="bullet"/>
      <w:lvlText w:val=""/>
      <w:lvlJc w:val="left"/>
      <w:pPr>
        <w:tabs>
          <w:tab w:val="num" w:pos="2940"/>
        </w:tabs>
        <w:ind w:left="2940" w:hanging="420"/>
      </w:pPr>
      <w:rPr>
        <w:rFonts w:ascii="Wingdings" w:hAnsi="Wingdings" w:hint="default"/>
      </w:rPr>
    </w:lvl>
    <w:lvl w:ilvl="6" w:tplc="04090001">
      <w:start w:val="1"/>
      <w:numFmt w:val="bullet"/>
      <w:lvlText w:val=""/>
      <w:lvlJc w:val="left"/>
      <w:pPr>
        <w:tabs>
          <w:tab w:val="num" w:pos="3360"/>
        </w:tabs>
        <w:ind w:left="3360" w:hanging="420"/>
      </w:pPr>
      <w:rPr>
        <w:rFonts w:ascii="Wingdings" w:hAnsi="Wingdings" w:hint="default"/>
      </w:rPr>
    </w:lvl>
    <w:lvl w:ilvl="7" w:tplc="0409000B">
      <w:start w:val="1"/>
      <w:numFmt w:val="bullet"/>
      <w:lvlText w:val=""/>
      <w:lvlJc w:val="left"/>
      <w:pPr>
        <w:tabs>
          <w:tab w:val="num" w:pos="3780"/>
        </w:tabs>
        <w:ind w:left="3780" w:hanging="420"/>
      </w:pPr>
      <w:rPr>
        <w:rFonts w:ascii="Wingdings" w:hAnsi="Wingdings" w:hint="default"/>
      </w:rPr>
    </w:lvl>
    <w:lvl w:ilvl="8" w:tplc="0409000D">
      <w:start w:val="1"/>
      <w:numFmt w:val="bullet"/>
      <w:lvlText w:val=""/>
      <w:lvlJc w:val="left"/>
      <w:pPr>
        <w:tabs>
          <w:tab w:val="num" w:pos="4200"/>
        </w:tabs>
        <w:ind w:left="4200" w:hanging="420"/>
      </w:pPr>
      <w:rPr>
        <w:rFonts w:ascii="Wingdings" w:hAnsi="Wingdings" w:hint="default"/>
      </w:rPr>
    </w:lvl>
  </w:abstractNum>
  <w:abstractNum w:abstractNumId="3" w15:restartNumberingAfterBreak="0">
    <w:nsid w:val="17997DCC"/>
    <w:multiLevelType w:val="hybridMultilevel"/>
    <w:tmpl w:val="4738888E"/>
    <w:lvl w:ilvl="0" w:tplc="DED880A8">
      <w:start w:val="1"/>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880215A"/>
    <w:multiLevelType w:val="hybridMultilevel"/>
    <w:tmpl w:val="DAEC1814"/>
    <w:lvl w:ilvl="0" w:tplc="04090001">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662470F"/>
    <w:multiLevelType w:val="hybridMultilevel"/>
    <w:tmpl w:val="A6A0EF8E"/>
    <w:lvl w:ilvl="0" w:tplc="04090001">
      <w:start w:val="1"/>
      <w:numFmt w:val="bullet"/>
      <w:lvlText w:val=""/>
      <w:lvlJc w:val="left"/>
      <w:pPr>
        <w:ind w:left="1289" w:hanging="440"/>
      </w:pPr>
      <w:rPr>
        <w:rFonts w:ascii="Wingdings" w:hAnsi="Wingdings" w:hint="default"/>
      </w:rPr>
    </w:lvl>
    <w:lvl w:ilvl="1" w:tplc="0409000B" w:tentative="1">
      <w:start w:val="1"/>
      <w:numFmt w:val="bullet"/>
      <w:lvlText w:val=""/>
      <w:lvlJc w:val="left"/>
      <w:pPr>
        <w:ind w:left="1729" w:hanging="440"/>
      </w:pPr>
      <w:rPr>
        <w:rFonts w:ascii="Wingdings" w:hAnsi="Wingdings" w:hint="default"/>
      </w:rPr>
    </w:lvl>
    <w:lvl w:ilvl="2" w:tplc="0409000D" w:tentative="1">
      <w:start w:val="1"/>
      <w:numFmt w:val="bullet"/>
      <w:lvlText w:val=""/>
      <w:lvlJc w:val="left"/>
      <w:pPr>
        <w:ind w:left="2169" w:hanging="440"/>
      </w:pPr>
      <w:rPr>
        <w:rFonts w:ascii="Wingdings" w:hAnsi="Wingdings" w:hint="default"/>
      </w:rPr>
    </w:lvl>
    <w:lvl w:ilvl="3" w:tplc="04090001" w:tentative="1">
      <w:start w:val="1"/>
      <w:numFmt w:val="bullet"/>
      <w:lvlText w:val=""/>
      <w:lvlJc w:val="left"/>
      <w:pPr>
        <w:ind w:left="2609" w:hanging="440"/>
      </w:pPr>
      <w:rPr>
        <w:rFonts w:ascii="Wingdings" w:hAnsi="Wingdings" w:hint="default"/>
      </w:rPr>
    </w:lvl>
    <w:lvl w:ilvl="4" w:tplc="0409000B" w:tentative="1">
      <w:start w:val="1"/>
      <w:numFmt w:val="bullet"/>
      <w:lvlText w:val=""/>
      <w:lvlJc w:val="left"/>
      <w:pPr>
        <w:ind w:left="3049" w:hanging="440"/>
      </w:pPr>
      <w:rPr>
        <w:rFonts w:ascii="Wingdings" w:hAnsi="Wingdings" w:hint="default"/>
      </w:rPr>
    </w:lvl>
    <w:lvl w:ilvl="5" w:tplc="0409000D" w:tentative="1">
      <w:start w:val="1"/>
      <w:numFmt w:val="bullet"/>
      <w:lvlText w:val=""/>
      <w:lvlJc w:val="left"/>
      <w:pPr>
        <w:ind w:left="3489" w:hanging="440"/>
      </w:pPr>
      <w:rPr>
        <w:rFonts w:ascii="Wingdings" w:hAnsi="Wingdings" w:hint="default"/>
      </w:rPr>
    </w:lvl>
    <w:lvl w:ilvl="6" w:tplc="04090001" w:tentative="1">
      <w:start w:val="1"/>
      <w:numFmt w:val="bullet"/>
      <w:lvlText w:val=""/>
      <w:lvlJc w:val="left"/>
      <w:pPr>
        <w:ind w:left="3929" w:hanging="440"/>
      </w:pPr>
      <w:rPr>
        <w:rFonts w:ascii="Wingdings" w:hAnsi="Wingdings" w:hint="default"/>
      </w:rPr>
    </w:lvl>
    <w:lvl w:ilvl="7" w:tplc="0409000B" w:tentative="1">
      <w:start w:val="1"/>
      <w:numFmt w:val="bullet"/>
      <w:lvlText w:val=""/>
      <w:lvlJc w:val="left"/>
      <w:pPr>
        <w:ind w:left="4369" w:hanging="440"/>
      </w:pPr>
      <w:rPr>
        <w:rFonts w:ascii="Wingdings" w:hAnsi="Wingdings" w:hint="default"/>
      </w:rPr>
    </w:lvl>
    <w:lvl w:ilvl="8" w:tplc="0409000D" w:tentative="1">
      <w:start w:val="1"/>
      <w:numFmt w:val="bullet"/>
      <w:lvlText w:val=""/>
      <w:lvlJc w:val="left"/>
      <w:pPr>
        <w:ind w:left="4809" w:hanging="440"/>
      </w:pPr>
      <w:rPr>
        <w:rFonts w:ascii="Wingdings" w:hAnsi="Wingdings" w:hint="default"/>
      </w:rPr>
    </w:lvl>
  </w:abstractNum>
  <w:abstractNum w:abstractNumId="6" w15:restartNumberingAfterBreak="0">
    <w:nsid w:val="291B2F5F"/>
    <w:multiLevelType w:val="hybridMultilevel"/>
    <w:tmpl w:val="E90E560C"/>
    <w:lvl w:ilvl="0" w:tplc="0409000F">
      <w:start w:val="1"/>
      <w:numFmt w:val="decimal"/>
      <w:lvlText w:val="%1."/>
      <w:lvlJc w:val="left"/>
      <w:pPr>
        <w:tabs>
          <w:tab w:val="num" w:pos="420"/>
        </w:tabs>
        <w:ind w:left="420" w:hanging="420"/>
      </w:pPr>
      <w:rPr>
        <w:rFonts w:cs="Times New Roman"/>
      </w:rPr>
    </w:lvl>
    <w:lvl w:ilvl="1" w:tplc="7D3C0A80">
      <w:numFmt w:val="bullet"/>
      <w:lvlText w:val="□"/>
      <w:lvlJc w:val="left"/>
      <w:pPr>
        <w:tabs>
          <w:tab w:val="num" w:pos="780"/>
        </w:tabs>
        <w:ind w:left="780" w:hanging="360"/>
      </w:pPr>
      <w:rPr>
        <w:rFonts w:ascii="Times New Roman" w:eastAsia="ＭＳ 明朝" w:hAnsi="Times New Roman" w:hint="default"/>
      </w:rPr>
    </w:lvl>
    <w:lvl w:ilvl="2" w:tplc="0409000F">
      <w:start w:val="1"/>
      <w:numFmt w:val="decimal"/>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7" w15:restartNumberingAfterBreak="0">
    <w:nsid w:val="2F5051E8"/>
    <w:multiLevelType w:val="hybridMultilevel"/>
    <w:tmpl w:val="44B08EE8"/>
    <w:lvl w:ilvl="0" w:tplc="B6B01232">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8681F08"/>
    <w:multiLevelType w:val="hybridMultilevel"/>
    <w:tmpl w:val="349216E4"/>
    <w:lvl w:ilvl="0" w:tplc="04090001">
      <w:start w:val="1"/>
      <w:numFmt w:val="bullet"/>
      <w:lvlText w:val=""/>
      <w:lvlJc w:val="left"/>
      <w:pPr>
        <w:ind w:left="562" w:hanging="420"/>
      </w:pPr>
      <w:rPr>
        <w:rFonts w:ascii="Wingdings" w:hAnsi="Wingdings" w:hint="default"/>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9" w15:restartNumberingAfterBreak="0">
    <w:nsid w:val="3E2C54C3"/>
    <w:multiLevelType w:val="hybridMultilevel"/>
    <w:tmpl w:val="1F9A9EE4"/>
    <w:lvl w:ilvl="0" w:tplc="04090001">
      <w:start w:val="1"/>
      <w:numFmt w:val="bullet"/>
      <w:lvlText w:val=""/>
      <w:lvlJc w:val="left"/>
      <w:pPr>
        <w:tabs>
          <w:tab w:val="num" w:pos="840"/>
        </w:tabs>
        <w:ind w:left="840" w:hanging="420"/>
      </w:pPr>
      <w:rPr>
        <w:rFonts w:ascii="Wingdings" w:hAnsi="Wingdings" w:hint="default"/>
      </w:rPr>
    </w:lvl>
    <w:lvl w:ilvl="1" w:tplc="0409000B">
      <w:start w:val="1"/>
      <w:numFmt w:val="bullet"/>
      <w:lvlText w:val=""/>
      <w:lvlJc w:val="left"/>
      <w:pPr>
        <w:tabs>
          <w:tab w:val="num" w:pos="1260"/>
        </w:tabs>
        <w:ind w:left="1260" w:hanging="420"/>
      </w:pPr>
      <w:rPr>
        <w:rFonts w:ascii="Wingdings" w:hAnsi="Wingdings" w:hint="default"/>
      </w:rPr>
    </w:lvl>
    <w:lvl w:ilvl="2" w:tplc="0409000D">
      <w:start w:val="1"/>
      <w:numFmt w:val="bullet"/>
      <w:lvlText w:val=""/>
      <w:lvlJc w:val="left"/>
      <w:pPr>
        <w:tabs>
          <w:tab w:val="num" w:pos="1680"/>
        </w:tabs>
        <w:ind w:left="1680" w:hanging="420"/>
      </w:pPr>
      <w:rPr>
        <w:rFonts w:ascii="Wingdings" w:hAnsi="Wingdings" w:hint="default"/>
      </w:rPr>
    </w:lvl>
    <w:lvl w:ilvl="3" w:tplc="04090001">
      <w:start w:val="1"/>
      <w:numFmt w:val="bullet"/>
      <w:lvlText w:val=""/>
      <w:lvlJc w:val="left"/>
      <w:pPr>
        <w:tabs>
          <w:tab w:val="num" w:pos="2100"/>
        </w:tabs>
        <w:ind w:left="2100" w:hanging="420"/>
      </w:pPr>
      <w:rPr>
        <w:rFonts w:ascii="Wingdings" w:hAnsi="Wingdings" w:hint="default"/>
      </w:rPr>
    </w:lvl>
    <w:lvl w:ilvl="4" w:tplc="0409000B">
      <w:start w:val="1"/>
      <w:numFmt w:val="bullet"/>
      <w:lvlText w:val=""/>
      <w:lvlJc w:val="left"/>
      <w:pPr>
        <w:tabs>
          <w:tab w:val="num" w:pos="2520"/>
        </w:tabs>
        <w:ind w:left="2520" w:hanging="420"/>
      </w:pPr>
      <w:rPr>
        <w:rFonts w:ascii="Wingdings" w:hAnsi="Wingdings" w:hint="default"/>
      </w:rPr>
    </w:lvl>
    <w:lvl w:ilvl="5" w:tplc="0409000D">
      <w:start w:val="1"/>
      <w:numFmt w:val="bullet"/>
      <w:lvlText w:val=""/>
      <w:lvlJc w:val="left"/>
      <w:pPr>
        <w:tabs>
          <w:tab w:val="num" w:pos="2940"/>
        </w:tabs>
        <w:ind w:left="2940" w:hanging="420"/>
      </w:pPr>
      <w:rPr>
        <w:rFonts w:ascii="Wingdings" w:hAnsi="Wingdings" w:hint="default"/>
      </w:rPr>
    </w:lvl>
    <w:lvl w:ilvl="6" w:tplc="04090001">
      <w:start w:val="1"/>
      <w:numFmt w:val="bullet"/>
      <w:lvlText w:val=""/>
      <w:lvlJc w:val="left"/>
      <w:pPr>
        <w:tabs>
          <w:tab w:val="num" w:pos="3360"/>
        </w:tabs>
        <w:ind w:left="3360" w:hanging="420"/>
      </w:pPr>
      <w:rPr>
        <w:rFonts w:ascii="Wingdings" w:hAnsi="Wingdings" w:hint="default"/>
      </w:rPr>
    </w:lvl>
    <w:lvl w:ilvl="7" w:tplc="0409000B">
      <w:start w:val="1"/>
      <w:numFmt w:val="bullet"/>
      <w:lvlText w:val=""/>
      <w:lvlJc w:val="left"/>
      <w:pPr>
        <w:tabs>
          <w:tab w:val="num" w:pos="3780"/>
        </w:tabs>
        <w:ind w:left="3780" w:hanging="420"/>
      </w:pPr>
      <w:rPr>
        <w:rFonts w:ascii="Wingdings" w:hAnsi="Wingdings" w:hint="default"/>
      </w:rPr>
    </w:lvl>
    <w:lvl w:ilvl="8" w:tplc="0409000D">
      <w:start w:val="1"/>
      <w:numFmt w:val="bullet"/>
      <w:lvlText w:val=""/>
      <w:lvlJc w:val="left"/>
      <w:pPr>
        <w:tabs>
          <w:tab w:val="num" w:pos="4200"/>
        </w:tabs>
        <w:ind w:left="4200" w:hanging="420"/>
      </w:pPr>
      <w:rPr>
        <w:rFonts w:ascii="Wingdings" w:hAnsi="Wingdings" w:hint="default"/>
      </w:rPr>
    </w:lvl>
  </w:abstractNum>
  <w:abstractNum w:abstractNumId="10" w15:restartNumberingAfterBreak="0">
    <w:nsid w:val="42EA5943"/>
    <w:multiLevelType w:val="hybridMultilevel"/>
    <w:tmpl w:val="58505D32"/>
    <w:lvl w:ilvl="0" w:tplc="04090007">
      <w:start w:val="1"/>
      <w:numFmt w:val="bullet"/>
      <w:lvlText w:val=""/>
      <w:lvlJc w:val="left"/>
      <w:pPr>
        <w:tabs>
          <w:tab w:val="num" w:pos="840"/>
        </w:tabs>
        <w:ind w:left="840" w:hanging="420"/>
      </w:pPr>
      <w:rPr>
        <w:rFonts w:ascii="Wingdings" w:hAnsi="Wingdings" w:hint="default"/>
        <w:sz w:val="16"/>
      </w:rPr>
    </w:lvl>
    <w:lvl w:ilvl="1" w:tplc="0409000F">
      <w:start w:val="1"/>
      <w:numFmt w:val="decimal"/>
      <w:lvlText w:val="%2."/>
      <w:lvlJc w:val="left"/>
      <w:pPr>
        <w:tabs>
          <w:tab w:val="num" w:pos="1260"/>
        </w:tabs>
        <w:ind w:left="1260" w:hanging="420"/>
      </w:pPr>
      <w:rPr>
        <w:rFonts w:cs="Times New Roman"/>
      </w:rPr>
    </w:lvl>
    <w:lvl w:ilvl="2" w:tplc="0409000D">
      <w:start w:val="1"/>
      <w:numFmt w:val="bullet"/>
      <w:lvlText w:val=""/>
      <w:lvlJc w:val="left"/>
      <w:pPr>
        <w:tabs>
          <w:tab w:val="num" w:pos="1680"/>
        </w:tabs>
        <w:ind w:left="1680" w:hanging="420"/>
      </w:pPr>
      <w:rPr>
        <w:rFonts w:ascii="Wingdings" w:hAnsi="Wingdings" w:hint="default"/>
      </w:rPr>
    </w:lvl>
    <w:lvl w:ilvl="3" w:tplc="04090001">
      <w:start w:val="1"/>
      <w:numFmt w:val="bullet"/>
      <w:lvlText w:val=""/>
      <w:lvlJc w:val="left"/>
      <w:pPr>
        <w:tabs>
          <w:tab w:val="num" w:pos="2100"/>
        </w:tabs>
        <w:ind w:left="2100" w:hanging="420"/>
      </w:pPr>
      <w:rPr>
        <w:rFonts w:ascii="Wingdings" w:hAnsi="Wingdings" w:hint="default"/>
      </w:rPr>
    </w:lvl>
    <w:lvl w:ilvl="4" w:tplc="0409000B">
      <w:start w:val="1"/>
      <w:numFmt w:val="bullet"/>
      <w:lvlText w:val=""/>
      <w:lvlJc w:val="left"/>
      <w:pPr>
        <w:tabs>
          <w:tab w:val="num" w:pos="2520"/>
        </w:tabs>
        <w:ind w:left="2520" w:hanging="420"/>
      </w:pPr>
      <w:rPr>
        <w:rFonts w:ascii="Wingdings" w:hAnsi="Wingdings" w:hint="default"/>
      </w:rPr>
    </w:lvl>
    <w:lvl w:ilvl="5" w:tplc="0409000D">
      <w:start w:val="1"/>
      <w:numFmt w:val="bullet"/>
      <w:lvlText w:val=""/>
      <w:lvlJc w:val="left"/>
      <w:pPr>
        <w:tabs>
          <w:tab w:val="num" w:pos="2940"/>
        </w:tabs>
        <w:ind w:left="2940" w:hanging="420"/>
      </w:pPr>
      <w:rPr>
        <w:rFonts w:ascii="Wingdings" w:hAnsi="Wingdings" w:hint="default"/>
      </w:rPr>
    </w:lvl>
    <w:lvl w:ilvl="6" w:tplc="04090001">
      <w:start w:val="1"/>
      <w:numFmt w:val="bullet"/>
      <w:lvlText w:val=""/>
      <w:lvlJc w:val="left"/>
      <w:pPr>
        <w:tabs>
          <w:tab w:val="num" w:pos="3360"/>
        </w:tabs>
        <w:ind w:left="3360" w:hanging="420"/>
      </w:pPr>
      <w:rPr>
        <w:rFonts w:ascii="Wingdings" w:hAnsi="Wingdings" w:hint="default"/>
      </w:rPr>
    </w:lvl>
    <w:lvl w:ilvl="7" w:tplc="0409000B">
      <w:start w:val="1"/>
      <w:numFmt w:val="bullet"/>
      <w:lvlText w:val=""/>
      <w:lvlJc w:val="left"/>
      <w:pPr>
        <w:tabs>
          <w:tab w:val="num" w:pos="3780"/>
        </w:tabs>
        <w:ind w:left="3780" w:hanging="420"/>
      </w:pPr>
      <w:rPr>
        <w:rFonts w:ascii="Wingdings" w:hAnsi="Wingdings" w:hint="default"/>
      </w:rPr>
    </w:lvl>
    <w:lvl w:ilvl="8" w:tplc="0409000D">
      <w:start w:val="1"/>
      <w:numFmt w:val="bullet"/>
      <w:lvlText w:val=""/>
      <w:lvlJc w:val="left"/>
      <w:pPr>
        <w:tabs>
          <w:tab w:val="num" w:pos="4200"/>
        </w:tabs>
        <w:ind w:left="4200" w:hanging="420"/>
      </w:pPr>
      <w:rPr>
        <w:rFonts w:ascii="Wingdings" w:hAnsi="Wingdings" w:hint="default"/>
      </w:rPr>
    </w:lvl>
  </w:abstractNum>
  <w:abstractNum w:abstractNumId="11" w15:restartNumberingAfterBreak="0">
    <w:nsid w:val="4992347F"/>
    <w:multiLevelType w:val="hybridMultilevel"/>
    <w:tmpl w:val="1BAE5E8A"/>
    <w:lvl w:ilvl="0" w:tplc="29949316">
      <w:start w:val="1"/>
      <w:numFmt w:val="bullet"/>
      <w:lvlText w:val=""/>
      <w:lvlJc w:val="left"/>
      <w:pPr>
        <w:ind w:left="1134" w:hanging="285"/>
      </w:pPr>
      <w:rPr>
        <w:rFonts w:ascii="Wingdings" w:hAnsi="Wingdings" w:hint="default"/>
      </w:rPr>
    </w:lvl>
    <w:lvl w:ilvl="1" w:tplc="0409000B" w:tentative="1">
      <w:start w:val="1"/>
      <w:numFmt w:val="bullet"/>
      <w:lvlText w:val=""/>
      <w:lvlJc w:val="left"/>
      <w:pPr>
        <w:ind w:left="1729" w:hanging="440"/>
      </w:pPr>
      <w:rPr>
        <w:rFonts w:ascii="Wingdings" w:hAnsi="Wingdings" w:hint="default"/>
      </w:rPr>
    </w:lvl>
    <w:lvl w:ilvl="2" w:tplc="0409000D" w:tentative="1">
      <w:start w:val="1"/>
      <w:numFmt w:val="bullet"/>
      <w:lvlText w:val=""/>
      <w:lvlJc w:val="left"/>
      <w:pPr>
        <w:ind w:left="2169" w:hanging="440"/>
      </w:pPr>
      <w:rPr>
        <w:rFonts w:ascii="Wingdings" w:hAnsi="Wingdings" w:hint="default"/>
      </w:rPr>
    </w:lvl>
    <w:lvl w:ilvl="3" w:tplc="04090001" w:tentative="1">
      <w:start w:val="1"/>
      <w:numFmt w:val="bullet"/>
      <w:lvlText w:val=""/>
      <w:lvlJc w:val="left"/>
      <w:pPr>
        <w:ind w:left="2609" w:hanging="440"/>
      </w:pPr>
      <w:rPr>
        <w:rFonts w:ascii="Wingdings" w:hAnsi="Wingdings" w:hint="default"/>
      </w:rPr>
    </w:lvl>
    <w:lvl w:ilvl="4" w:tplc="0409000B" w:tentative="1">
      <w:start w:val="1"/>
      <w:numFmt w:val="bullet"/>
      <w:lvlText w:val=""/>
      <w:lvlJc w:val="left"/>
      <w:pPr>
        <w:ind w:left="3049" w:hanging="440"/>
      </w:pPr>
      <w:rPr>
        <w:rFonts w:ascii="Wingdings" w:hAnsi="Wingdings" w:hint="default"/>
      </w:rPr>
    </w:lvl>
    <w:lvl w:ilvl="5" w:tplc="0409000D" w:tentative="1">
      <w:start w:val="1"/>
      <w:numFmt w:val="bullet"/>
      <w:lvlText w:val=""/>
      <w:lvlJc w:val="left"/>
      <w:pPr>
        <w:ind w:left="3489" w:hanging="440"/>
      </w:pPr>
      <w:rPr>
        <w:rFonts w:ascii="Wingdings" w:hAnsi="Wingdings" w:hint="default"/>
      </w:rPr>
    </w:lvl>
    <w:lvl w:ilvl="6" w:tplc="04090001" w:tentative="1">
      <w:start w:val="1"/>
      <w:numFmt w:val="bullet"/>
      <w:lvlText w:val=""/>
      <w:lvlJc w:val="left"/>
      <w:pPr>
        <w:ind w:left="3929" w:hanging="440"/>
      </w:pPr>
      <w:rPr>
        <w:rFonts w:ascii="Wingdings" w:hAnsi="Wingdings" w:hint="default"/>
      </w:rPr>
    </w:lvl>
    <w:lvl w:ilvl="7" w:tplc="0409000B" w:tentative="1">
      <w:start w:val="1"/>
      <w:numFmt w:val="bullet"/>
      <w:lvlText w:val=""/>
      <w:lvlJc w:val="left"/>
      <w:pPr>
        <w:ind w:left="4369" w:hanging="440"/>
      </w:pPr>
      <w:rPr>
        <w:rFonts w:ascii="Wingdings" w:hAnsi="Wingdings" w:hint="default"/>
      </w:rPr>
    </w:lvl>
    <w:lvl w:ilvl="8" w:tplc="0409000D" w:tentative="1">
      <w:start w:val="1"/>
      <w:numFmt w:val="bullet"/>
      <w:lvlText w:val=""/>
      <w:lvlJc w:val="left"/>
      <w:pPr>
        <w:ind w:left="4809" w:hanging="440"/>
      </w:pPr>
      <w:rPr>
        <w:rFonts w:ascii="Wingdings" w:hAnsi="Wingdings" w:hint="default"/>
      </w:rPr>
    </w:lvl>
  </w:abstractNum>
  <w:abstractNum w:abstractNumId="12" w15:restartNumberingAfterBreak="0">
    <w:nsid w:val="4E736892"/>
    <w:multiLevelType w:val="hybridMultilevel"/>
    <w:tmpl w:val="6ED0A47C"/>
    <w:lvl w:ilvl="0" w:tplc="C4964D9C">
      <w:start w:val="1"/>
      <w:numFmt w:val="bullet"/>
      <w:lvlText w:val=""/>
      <w:lvlJc w:val="left"/>
      <w:pPr>
        <w:tabs>
          <w:tab w:val="num" w:pos="2628"/>
        </w:tabs>
        <w:ind w:left="2628" w:hanging="360"/>
      </w:pPr>
      <w:rPr>
        <w:rFonts w:ascii="Wingdings" w:hAnsi="Wingdings" w:hint="default"/>
      </w:rPr>
    </w:lvl>
    <w:lvl w:ilvl="1" w:tplc="F3AC931A" w:tentative="1">
      <w:start w:val="1"/>
      <w:numFmt w:val="bullet"/>
      <w:lvlText w:val=""/>
      <w:lvlJc w:val="left"/>
      <w:pPr>
        <w:tabs>
          <w:tab w:val="num" w:pos="3348"/>
        </w:tabs>
        <w:ind w:left="3348" w:hanging="360"/>
      </w:pPr>
      <w:rPr>
        <w:rFonts w:ascii="Wingdings" w:hAnsi="Wingdings" w:hint="default"/>
      </w:rPr>
    </w:lvl>
    <w:lvl w:ilvl="2" w:tplc="B42CAA40" w:tentative="1">
      <w:start w:val="1"/>
      <w:numFmt w:val="bullet"/>
      <w:lvlText w:val=""/>
      <w:lvlJc w:val="left"/>
      <w:pPr>
        <w:tabs>
          <w:tab w:val="num" w:pos="4068"/>
        </w:tabs>
        <w:ind w:left="4068" w:hanging="360"/>
      </w:pPr>
      <w:rPr>
        <w:rFonts w:ascii="Wingdings" w:hAnsi="Wingdings" w:hint="default"/>
      </w:rPr>
    </w:lvl>
    <w:lvl w:ilvl="3" w:tplc="E69A4A70" w:tentative="1">
      <w:start w:val="1"/>
      <w:numFmt w:val="bullet"/>
      <w:lvlText w:val=""/>
      <w:lvlJc w:val="left"/>
      <w:pPr>
        <w:tabs>
          <w:tab w:val="num" w:pos="4788"/>
        </w:tabs>
        <w:ind w:left="4788" w:hanging="360"/>
      </w:pPr>
      <w:rPr>
        <w:rFonts w:ascii="Wingdings" w:hAnsi="Wingdings" w:hint="default"/>
      </w:rPr>
    </w:lvl>
    <w:lvl w:ilvl="4" w:tplc="10A61760" w:tentative="1">
      <w:start w:val="1"/>
      <w:numFmt w:val="bullet"/>
      <w:lvlText w:val=""/>
      <w:lvlJc w:val="left"/>
      <w:pPr>
        <w:tabs>
          <w:tab w:val="num" w:pos="5508"/>
        </w:tabs>
        <w:ind w:left="5508" w:hanging="360"/>
      </w:pPr>
      <w:rPr>
        <w:rFonts w:ascii="Wingdings" w:hAnsi="Wingdings" w:hint="default"/>
      </w:rPr>
    </w:lvl>
    <w:lvl w:ilvl="5" w:tplc="4598508A" w:tentative="1">
      <w:start w:val="1"/>
      <w:numFmt w:val="bullet"/>
      <w:lvlText w:val=""/>
      <w:lvlJc w:val="left"/>
      <w:pPr>
        <w:tabs>
          <w:tab w:val="num" w:pos="6228"/>
        </w:tabs>
        <w:ind w:left="6228" w:hanging="360"/>
      </w:pPr>
      <w:rPr>
        <w:rFonts w:ascii="Wingdings" w:hAnsi="Wingdings" w:hint="default"/>
      </w:rPr>
    </w:lvl>
    <w:lvl w:ilvl="6" w:tplc="12EEA4F0" w:tentative="1">
      <w:start w:val="1"/>
      <w:numFmt w:val="bullet"/>
      <w:lvlText w:val=""/>
      <w:lvlJc w:val="left"/>
      <w:pPr>
        <w:tabs>
          <w:tab w:val="num" w:pos="6948"/>
        </w:tabs>
        <w:ind w:left="6948" w:hanging="360"/>
      </w:pPr>
      <w:rPr>
        <w:rFonts w:ascii="Wingdings" w:hAnsi="Wingdings" w:hint="default"/>
      </w:rPr>
    </w:lvl>
    <w:lvl w:ilvl="7" w:tplc="29EEFEDA" w:tentative="1">
      <w:start w:val="1"/>
      <w:numFmt w:val="bullet"/>
      <w:lvlText w:val=""/>
      <w:lvlJc w:val="left"/>
      <w:pPr>
        <w:tabs>
          <w:tab w:val="num" w:pos="7668"/>
        </w:tabs>
        <w:ind w:left="7668" w:hanging="360"/>
      </w:pPr>
      <w:rPr>
        <w:rFonts w:ascii="Wingdings" w:hAnsi="Wingdings" w:hint="default"/>
      </w:rPr>
    </w:lvl>
    <w:lvl w:ilvl="8" w:tplc="A17C960C" w:tentative="1">
      <w:start w:val="1"/>
      <w:numFmt w:val="bullet"/>
      <w:lvlText w:val=""/>
      <w:lvlJc w:val="left"/>
      <w:pPr>
        <w:tabs>
          <w:tab w:val="num" w:pos="8388"/>
        </w:tabs>
        <w:ind w:left="8388" w:hanging="360"/>
      </w:pPr>
      <w:rPr>
        <w:rFonts w:ascii="Wingdings" w:hAnsi="Wingdings" w:hint="default"/>
      </w:rPr>
    </w:lvl>
  </w:abstractNum>
  <w:abstractNum w:abstractNumId="13" w15:restartNumberingAfterBreak="0">
    <w:nsid w:val="50905A0D"/>
    <w:multiLevelType w:val="hybridMultilevel"/>
    <w:tmpl w:val="1EACF302"/>
    <w:lvl w:ilvl="0" w:tplc="183E857A">
      <w:start w:val="1"/>
      <w:numFmt w:val="decimalEnclosedCircle"/>
      <w:lvlText w:val="%1"/>
      <w:lvlJc w:val="left"/>
      <w:pPr>
        <w:tabs>
          <w:tab w:val="num" w:pos="360"/>
        </w:tabs>
        <w:ind w:left="360" w:hanging="360"/>
      </w:pPr>
      <w:rPr>
        <w:rFonts w:cs="Times New Roman" w:hint="eastAsia"/>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14" w15:restartNumberingAfterBreak="0">
    <w:nsid w:val="563160BB"/>
    <w:multiLevelType w:val="hybridMultilevel"/>
    <w:tmpl w:val="3F8C36B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5FD951D0"/>
    <w:multiLevelType w:val="hybridMultilevel"/>
    <w:tmpl w:val="1E888D28"/>
    <w:lvl w:ilvl="0" w:tplc="A38003BC">
      <w:start w:val="2"/>
      <w:numFmt w:val="bullet"/>
      <w:lvlText w:val="□"/>
      <w:lvlJc w:val="left"/>
      <w:pPr>
        <w:tabs>
          <w:tab w:val="num" w:pos="780"/>
        </w:tabs>
        <w:ind w:left="780" w:hanging="360"/>
      </w:pPr>
      <w:rPr>
        <w:rFonts w:ascii="ＭＳ 明朝" w:eastAsia="ＭＳ 明朝" w:hAnsi="ＭＳ 明朝" w:hint="eastAsia"/>
      </w:rPr>
    </w:lvl>
    <w:lvl w:ilvl="1" w:tplc="0409000B">
      <w:start w:val="1"/>
      <w:numFmt w:val="bullet"/>
      <w:lvlText w:val=""/>
      <w:lvlJc w:val="left"/>
      <w:pPr>
        <w:tabs>
          <w:tab w:val="num" w:pos="1260"/>
        </w:tabs>
        <w:ind w:left="1260" w:hanging="420"/>
      </w:pPr>
      <w:rPr>
        <w:rFonts w:ascii="Wingdings" w:hAnsi="Wingdings" w:hint="default"/>
      </w:rPr>
    </w:lvl>
    <w:lvl w:ilvl="2" w:tplc="0409000D">
      <w:start w:val="1"/>
      <w:numFmt w:val="bullet"/>
      <w:lvlText w:val=""/>
      <w:lvlJc w:val="left"/>
      <w:pPr>
        <w:tabs>
          <w:tab w:val="num" w:pos="1680"/>
        </w:tabs>
        <w:ind w:left="1680" w:hanging="420"/>
      </w:pPr>
      <w:rPr>
        <w:rFonts w:ascii="Wingdings" w:hAnsi="Wingdings" w:hint="default"/>
      </w:rPr>
    </w:lvl>
    <w:lvl w:ilvl="3" w:tplc="04090001">
      <w:start w:val="1"/>
      <w:numFmt w:val="bullet"/>
      <w:lvlText w:val=""/>
      <w:lvlJc w:val="left"/>
      <w:pPr>
        <w:tabs>
          <w:tab w:val="num" w:pos="2100"/>
        </w:tabs>
        <w:ind w:left="2100" w:hanging="420"/>
      </w:pPr>
      <w:rPr>
        <w:rFonts w:ascii="Wingdings" w:hAnsi="Wingdings" w:hint="default"/>
      </w:rPr>
    </w:lvl>
    <w:lvl w:ilvl="4" w:tplc="0409000B">
      <w:start w:val="1"/>
      <w:numFmt w:val="bullet"/>
      <w:lvlText w:val=""/>
      <w:lvlJc w:val="left"/>
      <w:pPr>
        <w:tabs>
          <w:tab w:val="num" w:pos="2520"/>
        </w:tabs>
        <w:ind w:left="2520" w:hanging="420"/>
      </w:pPr>
      <w:rPr>
        <w:rFonts w:ascii="Wingdings" w:hAnsi="Wingdings" w:hint="default"/>
      </w:rPr>
    </w:lvl>
    <w:lvl w:ilvl="5" w:tplc="0409000D">
      <w:start w:val="1"/>
      <w:numFmt w:val="bullet"/>
      <w:lvlText w:val=""/>
      <w:lvlJc w:val="left"/>
      <w:pPr>
        <w:tabs>
          <w:tab w:val="num" w:pos="2940"/>
        </w:tabs>
        <w:ind w:left="2940" w:hanging="420"/>
      </w:pPr>
      <w:rPr>
        <w:rFonts w:ascii="Wingdings" w:hAnsi="Wingdings" w:hint="default"/>
      </w:rPr>
    </w:lvl>
    <w:lvl w:ilvl="6" w:tplc="04090001">
      <w:start w:val="1"/>
      <w:numFmt w:val="bullet"/>
      <w:lvlText w:val=""/>
      <w:lvlJc w:val="left"/>
      <w:pPr>
        <w:tabs>
          <w:tab w:val="num" w:pos="3360"/>
        </w:tabs>
        <w:ind w:left="3360" w:hanging="420"/>
      </w:pPr>
      <w:rPr>
        <w:rFonts w:ascii="Wingdings" w:hAnsi="Wingdings" w:hint="default"/>
      </w:rPr>
    </w:lvl>
    <w:lvl w:ilvl="7" w:tplc="0409000B">
      <w:start w:val="1"/>
      <w:numFmt w:val="bullet"/>
      <w:lvlText w:val=""/>
      <w:lvlJc w:val="left"/>
      <w:pPr>
        <w:tabs>
          <w:tab w:val="num" w:pos="3780"/>
        </w:tabs>
        <w:ind w:left="3780" w:hanging="420"/>
      </w:pPr>
      <w:rPr>
        <w:rFonts w:ascii="Wingdings" w:hAnsi="Wingdings" w:hint="default"/>
      </w:rPr>
    </w:lvl>
    <w:lvl w:ilvl="8" w:tplc="0409000D">
      <w:start w:val="1"/>
      <w:numFmt w:val="bullet"/>
      <w:lvlText w:val=""/>
      <w:lvlJc w:val="left"/>
      <w:pPr>
        <w:tabs>
          <w:tab w:val="num" w:pos="4200"/>
        </w:tabs>
        <w:ind w:left="4200" w:hanging="420"/>
      </w:pPr>
      <w:rPr>
        <w:rFonts w:ascii="Wingdings" w:hAnsi="Wingdings" w:hint="default"/>
      </w:rPr>
    </w:lvl>
  </w:abstractNum>
  <w:abstractNum w:abstractNumId="16" w15:restartNumberingAfterBreak="0">
    <w:nsid w:val="64351C0A"/>
    <w:multiLevelType w:val="hybridMultilevel"/>
    <w:tmpl w:val="6D14060C"/>
    <w:lvl w:ilvl="0" w:tplc="0160208E">
      <w:start w:val="1"/>
      <w:numFmt w:val="decimal"/>
      <w:suff w:val="space"/>
      <w:lvlText w:val="%1."/>
      <w:lvlJc w:val="left"/>
      <w:pPr>
        <w:ind w:left="180" w:hanging="180"/>
      </w:pPr>
      <w:rPr>
        <w:rFonts w:cs="Times New Roman" w:hint="eastAsia"/>
      </w:rPr>
    </w:lvl>
    <w:lvl w:ilvl="1" w:tplc="4A1225EC">
      <w:start w:val="1"/>
      <w:numFmt w:val="aiueoFullWidth"/>
      <w:lvlText w:val="(%2)"/>
      <w:lvlJc w:val="left"/>
      <w:pPr>
        <w:tabs>
          <w:tab w:val="num" w:pos="960"/>
        </w:tabs>
        <w:ind w:left="960" w:hanging="480"/>
      </w:pPr>
      <w:rPr>
        <w:rFonts w:cs="Times New Roman"/>
      </w:rPr>
    </w:lvl>
    <w:lvl w:ilvl="2" w:tplc="593815A2">
      <w:start w:val="1"/>
      <w:numFmt w:val="decimalEnclosedCircle"/>
      <w:lvlText w:val="%3"/>
      <w:lvlJc w:val="left"/>
      <w:pPr>
        <w:tabs>
          <w:tab w:val="num" w:pos="1440"/>
        </w:tabs>
        <w:ind w:left="1440" w:hanging="480"/>
      </w:pPr>
      <w:rPr>
        <w:rFonts w:cs="Times New Roman"/>
      </w:rPr>
    </w:lvl>
    <w:lvl w:ilvl="3" w:tplc="680C0B2A">
      <w:start w:val="1"/>
      <w:numFmt w:val="decimal"/>
      <w:lvlText w:val="%4."/>
      <w:lvlJc w:val="left"/>
      <w:pPr>
        <w:tabs>
          <w:tab w:val="num" w:pos="1920"/>
        </w:tabs>
        <w:ind w:left="1920" w:hanging="480"/>
      </w:pPr>
      <w:rPr>
        <w:rFonts w:cs="Times New Roman"/>
      </w:rPr>
    </w:lvl>
    <w:lvl w:ilvl="4" w:tplc="BA4A4C9A">
      <w:start w:val="1"/>
      <w:numFmt w:val="aiueoFullWidth"/>
      <w:lvlText w:val="(%5)"/>
      <w:lvlJc w:val="left"/>
      <w:pPr>
        <w:tabs>
          <w:tab w:val="num" w:pos="2400"/>
        </w:tabs>
        <w:ind w:left="2400" w:hanging="480"/>
      </w:pPr>
      <w:rPr>
        <w:rFonts w:cs="Times New Roman"/>
      </w:rPr>
    </w:lvl>
    <w:lvl w:ilvl="5" w:tplc="38D6BC70">
      <w:start w:val="1"/>
      <w:numFmt w:val="decimalEnclosedCircle"/>
      <w:lvlText w:val="%6"/>
      <w:lvlJc w:val="left"/>
      <w:pPr>
        <w:tabs>
          <w:tab w:val="num" w:pos="2880"/>
        </w:tabs>
        <w:ind w:left="2880" w:hanging="480"/>
      </w:pPr>
      <w:rPr>
        <w:rFonts w:cs="Times New Roman"/>
      </w:rPr>
    </w:lvl>
    <w:lvl w:ilvl="6" w:tplc="BBBA4BF8">
      <w:start w:val="1"/>
      <w:numFmt w:val="decimal"/>
      <w:lvlText w:val="%7."/>
      <w:lvlJc w:val="left"/>
      <w:pPr>
        <w:tabs>
          <w:tab w:val="num" w:pos="3360"/>
        </w:tabs>
        <w:ind w:left="3360" w:hanging="480"/>
      </w:pPr>
      <w:rPr>
        <w:rFonts w:cs="Times New Roman"/>
      </w:rPr>
    </w:lvl>
    <w:lvl w:ilvl="7" w:tplc="D0B8E436">
      <w:start w:val="1"/>
      <w:numFmt w:val="aiueoFullWidth"/>
      <w:lvlText w:val="(%8)"/>
      <w:lvlJc w:val="left"/>
      <w:pPr>
        <w:tabs>
          <w:tab w:val="num" w:pos="3840"/>
        </w:tabs>
        <w:ind w:left="3840" w:hanging="480"/>
      </w:pPr>
      <w:rPr>
        <w:rFonts w:cs="Times New Roman"/>
      </w:rPr>
    </w:lvl>
    <w:lvl w:ilvl="8" w:tplc="A98C0656">
      <w:start w:val="1"/>
      <w:numFmt w:val="decimalEnclosedCircle"/>
      <w:lvlText w:val="%9"/>
      <w:lvlJc w:val="left"/>
      <w:pPr>
        <w:tabs>
          <w:tab w:val="num" w:pos="4320"/>
        </w:tabs>
        <w:ind w:left="4320" w:hanging="480"/>
      </w:pPr>
      <w:rPr>
        <w:rFonts w:cs="Times New Roman"/>
      </w:rPr>
    </w:lvl>
  </w:abstractNum>
  <w:abstractNum w:abstractNumId="17" w15:restartNumberingAfterBreak="0">
    <w:nsid w:val="672D6686"/>
    <w:multiLevelType w:val="hybridMultilevel"/>
    <w:tmpl w:val="EC6233A6"/>
    <w:lvl w:ilvl="0" w:tplc="0409000F">
      <w:start w:val="1"/>
      <w:numFmt w:val="decimal"/>
      <w:lvlText w:val="%1."/>
      <w:lvlJc w:val="left"/>
      <w:pPr>
        <w:tabs>
          <w:tab w:val="num" w:pos="420"/>
        </w:tabs>
        <w:ind w:left="420" w:hanging="420"/>
      </w:pPr>
      <w:rPr>
        <w:rFonts w:cs="Times New Roman"/>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18" w15:restartNumberingAfterBreak="0">
    <w:nsid w:val="6D774DA8"/>
    <w:multiLevelType w:val="hybridMultilevel"/>
    <w:tmpl w:val="41BC482E"/>
    <w:lvl w:ilvl="0" w:tplc="5E28925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FBA0601"/>
    <w:multiLevelType w:val="hybridMultilevel"/>
    <w:tmpl w:val="1B1A161A"/>
    <w:lvl w:ilvl="0" w:tplc="A544BE7C">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7390196C"/>
    <w:multiLevelType w:val="hybridMultilevel"/>
    <w:tmpl w:val="B7387B5A"/>
    <w:lvl w:ilvl="0" w:tplc="856A97CA">
      <w:start w:val="3"/>
      <w:numFmt w:val="bullet"/>
      <w:lvlText w:val="□"/>
      <w:lvlJc w:val="left"/>
      <w:pPr>
        <w:tabs>
          <w:tab w:val="num" w:pos="450"/>
        </w:tabs>
        <w:ind w:left="450" w:hanging="45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74E95306"/>
    <w:multiLevelType w:val="hybridMultilevel"/>
    <w:tmpl w:val="F2EE1C1A"/>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2" w15:restartNumberingAfterBreak="0">
    <w:nsid w:val="76B966C2"/>
    <w:multiLevelType w:val="hybridMultilevel"/>
    <w:tmpl w:val="E4A8A236"/>
    <w:lvl w:ilvl="0" w:tplc="0409000F">
      <w:start w:val="1"/>
      <w:numFmt w:val="decimal"/>
      <w:lvlText w:val="%1."/>
      <w:lvlJc w:val="left"/>
      <w:pPr>
        <w:tabs>
          <w:tab w:val="num" w:pos="420"/>
        </w:tabs>
        <w:ind w:left="420" w:hanging="420"/>
      </w:pPr>
      <w:rPr>
        <w:rFonts w:cs="Times New Roman"/>
      </w:rPr>
    </w:lvl>
    <w:lvl w:ilvl="1" w:tplc="04090017">
      <w:start w:val="1"/>
      <w:numFmt w:val="aiueoFullWidth"/>
      <w:lvlText w:val="(%2)"/>
      <w:lvlJc w:val="left"/>
      <w:pPr>
        <w:tabs>
          <w:tab w:val="num" w:pos="840"/>
        </w:tabs>
        <w:ind w:left="840" w:hanging="420"/>
      </w:pPr>
      <w:rPr>
        <w:rFonts w:cs="Times New Roman"/>
      </w:rPr>
    </w:lvl>
    <w:lvl w:ilvl="2" w:tplc="04090011">
      <w:start w:val="1"/>
      <w:numFmt w:val="decimalEnclosedCircle"/>
      <w:lvlText w:val="%3"/>
      <w:lvlJc w:val="lef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7">
      <w:start w:val="1"/>
      <w:numFmt w:val="aiueoFullWidth"/>
      <w:lvlText w:val="(%5)"/>
      <w:lvlJc w:val="left"/>
      <w:pPr>
        <w:tabs>
          <w:tab w:val="num" w:pos="2100"/>
        </w:tabs>
        <w:ind w:left="2100" w:hanging="420"/>
      </w:pPr>
      <w:rPr>
        <w:rFonts w:cs="Times New Roman"/>
      </w:rPr>
    </w:lvl>
    <w:lvl w:ilvl="5" w:tplc="04090011">
      <w:start w:val="1"/>
      <w:numFmt w:val="decimalEnclosedCircle"/>
      <w:lvlText w:val="%6"/>
      <w:lvlJc w:val="lef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7">
      <w:start w:val="1"/>
      <w:numFmt w:val="aiueoFullWidth"/>
      <w:lvlText w:val="(%8)"/>
      <w:lvlJc w:val="left"/>
      <w:pPr>
        <w:tabs>
          <w:tab w:val="num" w:pos="3360"/>
        </w:tabs>
        <w:ind w:left="3360" w:hanging="420"/>
      </w:pPr>
      <w:rPr>
        <w:rFonts w:cs="Times New Roman"/>
      </w:rPr>
    </w:lvl>
    <w:lvl w:ilvl="8" w:tplc="04090011">
      <w:start w:val="1"/>
      <w:numFmt w:val="decimalEnclosedCircle"/>
      <w:lvlText w:val="%9"/>
      <w:lvlJc w:val="left"/>
      <w:pPr>
        <w:tabs>
          <w:tab w:val="num" w:pos="3780"/>
        </w:tabs>
        <w:ind w:left="3780" w:hanging="420"/>
      </w:pPr>
      <w:rPr>
        <w:rFonts w:cs="Times New Roman"/>
      </w:rPr>
    </w:lvl>
  </w:abstractNum>
  <w:abstractNum w:abstractNumId="23" w15:restartNumberingAfterBreak="0">
    <w:nsid w:val="76BB2FF1"/>
    <w:multiLevelType w:val="hybridMultilevel"/>
    <w:tmpl w:val="7AF81ECE"/>
    <w:lvl w:ilvl="0" w:tplc="B7DCFDC4">
      <w:start w:val="1"/>
      <w:numFmt w:val="bullet"/>
      <w:lvlText w:val=""/>
      <w:lvlJc w:val="left"/>
      <w:pPr>
        <w:ind w:left="1208" w:hanging="359"/>
      </w:pPr>
      <w:rPr>
        <w:rFonts w:ascii="Wingdings" w:hAnsi="Wingdings" w:hint="default"/>
      </w:rPr>
    </w:lvl>
    <w:lvl w:ilvl="1" w:tplc="FFFFFFFF" w:tentative="1">
      <w:start w:val="1"/>
      <w:numFmt w:val="bullet"/>
      <w:lvlText w:val=""/>
      <w:lvlJc w:val="left"/>
      <w:pPr>
        <w:ind w:left="1729" w:hanging="440"/>
      </w:pPr>
      <w:rPr>
        <w:rFonts w:ascii="Wingdings" w:hAnsi="Wingdings" w:hint="default"/>
      </w:rPr>
    </w:lvl>
    <w:lvl w:ilvl="2" w:tplc="FFFFFFFF" w:tentative="1">
      <w:start w:val="1"/>
      <w:numFmt w:val="bullet"/>
      <w:lvlText w:val=""/>
      <w:lvlJc w:val="left"/>
      <w:pPr>
        <w:ind w:left="2169" w:hanging="440"/>
      </w:pPr>
      <w:rPr>
        <w:rFonts w:ascii="Wingdings" w:hAnsi="Wingdings" w:hint="default"/>
      </w:rPr>
    </w:lvl>
    <w:lvl w:ilvl="3" w:tplc="FFFFFFFF" w:tentative="1">
      <w:start w:val="1"/>
      <w:numFmt w:val="bullet"/>
      <w:lvlText w:val=""/>
      <w:lvlJc w:val="left"/>
      <w:pPr>
        <w:ind w:left="2609" w:hanging="440"/>
      </w:pPr>
      <w:rPr>
        <w:rFonts w:ascii="Wingdings" w:hAnsi="Wingdings" w:hint="default"/>
      </w:rPr>
    </w:lvl>
    <w:lvl w:ilvl="4" w:tplc="FFFFFFFF" w:tentative="1">
      <w:start w:val="1"/>
      <w:numFmt w:val="bullet"/>
      <w:lvlText w:val=""/>
      <w:lvlJc w:val="left"/>
      <w:pPr>
        <w:ind w:left="3049" w:hanging="440"/>
      </w:pPr>
      <w:rPr>
        <w:rFonts w:ascii="Wingdings" w:hAnsi="Wingdings" w:hint="default"/>
      </w:rPr>
    </w:lvl>
    <w:lvl w:ilvl="5" w:tplc="FFFFFFFF" w:tentative="1">
      <w:start w:val="1"/>
      <w:numFmt w:val="bullet"/>
      <w:lvlText w:val=""/>
      <w:lvlJc w:val="left"/>
      <w:pPr>
        <w:ind w:left="3489" w:hanging="440"/>
      </w:pPr>
      <w:rPr>
        <w:rFonts w:ascii="Wingdings" w:hAnsi="Wingdings" w:hint="default"/>
      </w:rPr>
    </w:lvl>
    <w:lvl w:ilvl="6" w:tplc="FFFFFFFF" w:tentative="1">
      <w:start w:val="1"/>
      <w:numFmt w:val="bullet"/>
      <w:lvlText w:val=""/>
      <w:lvlJc w:val="left"/>
      <w:pPr>
        <w:ind w:left="3929" w:hanging="440"/>
      </w:pPr>
      <w:rPr>
        <w:rFonts w:ascii="Wingdings" w:hAnsi="Wingdings" w:hint="default"/>
      </w:rPr>
    </w:lvl>
    <w:lvl w:ilvl="7" w:tplc="FFFFFFFF" w:tentative="1">
      <w:start w:val="1"/>
      <w:numFmt w:val="bullet"/>
      <w:lvlText w:val=""/>
      <w:lvlJc w:val="left"/>
      <w:pPr>
        <w:ind w:left="4369" w:hanging="440"/>
      </w:pPr>
      <w:rPr>
        <w:rFonts w:ascii="Wingdings" w:hAnsi="Wingdings" w:hint="default"/>
      </w:rPr>
    </w:lvl>
    <w:lvl w:ilvl="8" w:tplc="FFFFFFFF" w:tentative="1">
      <w:start w:val="1"/>
      <w:numFmt w:val="bullet"/>
      <w:lvlText w:val=""/>
      <w:lvlJc w:val="left"/>
      <w:pPr>
        <w:ind w:left="4809" w:hanging="440"/>
      </w:pPr>
      <w:rPr>
        <w:rFonts w:ascii="Wingdings" w:hAnsi="Wingdings" w:hint="default"/>
      </w:rPr>
    </w:lvl>
  </w:abstractNum>
  <w:abstractNum w:abstractNumId="24" w15:restartNumberingAfterBreak="0">
    <w:nsid w:val="7CB80191"/>
    <w:multiLevelType w:val="hybridMultilevel"/>
    <w:tmpl w:val="73A63248"/>
    <w:lvl w:ilvl="0" w:tplc="04090001">
      <w:start w:val="1"/>
      <w:numFmt w:val="bullet"/>
      <w:lvlText w:val=""/>
      <w:lvlJc w:val="left"/>
      <w:pPr>
        <w:tabs>
          <w:tab w:val="num" w:pos="840"/>
        </w:tabs>
        <w:ind w:left="840" w:hanging="420"/>
      </w:pPr>
      <w:rPr>
        <w:rFonts w:ascii="Wingdings" w:hAnsi="Wingdings" w:hint="default"/>
      </w:rPr>
    </w:lvl>
    <w:lvl w:ilvl="1" w:tplc="0409000B">
      <w:start w:val="1"/>
      <w:numFmt w:val="bullet"/>
      <w:lvlText w:val=""/>
      <w:lvlJc w:val="left"/>
      <w:pPr>
        <w:tabs>
          <w:tab w:val="num" w:pos="1260"/>
        </w:tabs>
        <w:ind w:left="1260" w:hanging="420"/>
      </w:pPr>
      <w:rPr>
        <w:rFonts w:ascii="Wingdings" w:hAnsi="Wingdings" w:hint="default"/>
      </w:rPr>
    </w:lvl>
    <w:lvl w:ilvl="2" w:tplc="0409000D">
      <w:start w:val="1"/>
      <w:numFmt w:val="bullet"/>
      <w:lvlText w:val=""/>
      <w:lvlJc w:val="left"/>
      <w:pPr>
        <w:tabs>
          <w:tab w:val="num" w:pos="1680"/>
        </w:tabs>
        <w:ind w:left="1680" w:hanging="420"/>
      </w:pPr>
      <w:rPr>
        <w:rFonts w:ascii="Wingdings" w:hAnsi="Wingdings" w:hint="default"/>
      </w:rPr>
    </w:lvl>
    <w:lvl w:ilvl="3" w:tplc="04090001">
      <w:start w:val="1"/>
      <w:numFmt w:val="bullet"/>
      <w:lvlText w:val=""/>
      <w:lvlJc w:val="left"/>
      <w:pPr>
        <w:tabs>
          <w:tab w:val="num" w:pos="2100"/>
        </w:tabs>
        <w:ind w:left="2100" w:hanging="420"/>
      </w:pPr>
      <w:rPr>
        <w:rFonts w:ascii="Wingdings" w:hAnsi="Wingdings" w:hint="default"/>
      </w:rPr>
    </w:lvl>
    <w:lvl w:ilvl="4" w:tplc="0409000B">
      <w:start w:val="1"/>
      <w:numFmt w:val="bullet"/>
      <w:lvlText w:val=""/>
      <w:lvlJc w:val="left"/>
      <w:pPr>
        <w:tabs>
          <w:tab w:val="num" w:pos="2520"/>
        </w:tabs>
        <w:ind w:left="2520" w:hanging="420"/>
      </w:pPr>
      <w:rPr>
        <w:rFonts w:ascii="Wingdings" w:hAnsi="Wingdings" w:hint="default"/>
      </w:rPr>
    </w:lvl>
    <w:lvl w:ilvl="5" w:tplc="0409000D">
      <w:start w:val="1"/>
      <w:numFmt w:val="bullet"/>
      <w:lvlText w:val=""/>
      <w:lvlJc w:val="left"/>
      <w:pPr>
        <w:tabs>
          <w:tab w:val="num" w:pos="2940"/>
        </w:tabs>
        <w:ind w:left="2940" w:hanging="420"/>
      </w:pPr>
      <w:rPr>
        <w:rFonts w:ascii="Wingdings" w:hAnsi="Wingdings" w:hint="default"/>
      </w:rPr>
    </w:lvl>
    <w:lvl w:ilvl="6" w:tplc="04090001">
      <w:start w:val="1"/>
      <w:numFmt w:val="bullet"/>
      <w:lvlText w:val=""/>
      <w:lvlJc w:val="left"/>
      <w:pPr>
        <w:tabs>
          <w:tab w:val="num" w:pos="3360"/>
        </w:tabs>
        <w:ind w:left="3360" w:hanging="420"/>
      </w:pPr>
      <w:rPr>
        <w:rFonts w:ascii="Wingdings" w:hAnsi="Wingdings" w:hint="default"/>
      </w:rPr>
    </w:lvl>
    <w:lvl w:ilvl="7" w:tplc="0409000B">
      <w:start w:val="1"/>
      <w:numFmt w:val="bullet"/>
      <w:lvlText w:val=""/>
      <w:lvlJc w:val="left"/>
      <w:pPr>
        <w:tabs>
          <w:tab w:val="num" w:pos="3780"/>
        </w:tabs>
        <w:ind w:left="3780" w:hanging="420"/>
      </w:pPr>
      <w:rPr>
        <w:rFonts w:ascii="Wingdings" w:hAnsi="Wingdings" w:hint="default"/>
      </w:rPr>
    </w:lvl>
    <w:lvl w:ilvl="8" w:tplc="0409000D">
      <w:start w:val="1"/>
      <w:numFmt w:val="bullet"/>
      <w:lvlText w:val=""/>
      <w:lvlJc w:val="left"/>
      <w:pPr>
        <w:tabs>
          <w:tab w:val="num" w:pos="4200"/>
        </w:tabs>
        <w:ind w:left="4200" w:hanging="420"/>
      </w:pPr>
      <w:rPr>
        <w:rFonts w:ascii="Wingdings" w:hAnsi="Wingdings" w:hint="default"/>
      </w:rPr>
    </w:lvl>
  </w:abstractNum>
  <w:num w:numId="1" w16cid:durableId="2074892808">
    <w:abstractNumId w:val="16"/>
  </w:num>
  <w:num w:numId="2" w16cid:durableId="445857275">
    <w:abstractNumId w:val="3"/>
  </w:num>
  <w:num w:numId="3" w16cid:durableId="1595899819">
    <w:abstractNumId w:val="20"/>
  </w:num>
  <w:num w:numId="4" w16cid:durableId="546991233">
    <w:abstractNumId w:val="19"/>
  </w:num>
  <w:num w:numId="5" w16cid:durableId="1314799232">
    <w:abstractNumId w:val="15"/>
  </w:num>
  <w:num w:numId="6" w16cid:durableId="187567304">
    <w:abstractNumId w:val="13"/>
  </w:num>
  <w:num w:numId="7" w16cid:durableId="689839106">
    <w:abstractNumId w:val="6"/>
  </w:num>
  <w:num w:numId="8" w16cid:durableId="1620070771">
    <w:abstractNumId w:val="24"/>
  </w:num>
  <w:num w:numId="9" w16cid:durableId="2090541761">
    <w:abstractNumId w:val="9"/>
  </w:num>
  <w:num w:numId="10" w16cid:durableId="50616452">
    <w:abstractNumId w:val="2"/>
  </w:num>
  <w:num w:numId="11" w16cid:durableId="783614450">
    <w:abstractNumId w:val="10"/>
  </w:num>
  <w:num w:numId="12" w16cid:durableId="1581451993">
    <w:abstractNumId w:val="17"/>
  </w:num>
  <w:num w:numId="13" w16cid:durableId="713892212">
    <w:abstractNumId w:val="22"/>
  </w:num>
  <w:num w:numId="14" w16cid:durableId="876242384">
    <w:abstractNumId w:val="7"/>
  </w:num>
  <w:num w:numId="15" w16cid:durableId="2073892199">
    <w:abstractNumId w:val="0"/>
  </w:num>
  <w:num w:numId="16" w16cid:durableId="1641836933">
    <w:abstractNumId w:val="4"/>
  </w:num>
  <w:num w:numId="17" w16cid:durableId="1337346818">
    <w:abstractNumId w:val="14"/>
  </w:num>
  <w:num w:numId="18" w16cid:durableId="87191559">
    <w:abstractNumId w:val="21"/>
  </w:num>
  <w:num w:numId="19" w16cid:durableId="270747013">
    <w:abstractNumId w:val="12"/>
  </w:num>
  <w:num w:numId="20" w16cid:durableId="1218668593">
    <w:abstractNumId w:val="8"/>
  </w:num>
  <w:num w:numId="21" w16cid:durableId="77289147">
    <w:abstractNumId w:val="18"/>
  </w:num>
  <w:num w:numId="22" w16cid:durableId="1444307608">
    <w:abstractNumId w:val="5"/>
  </w:num>
  <w:num w:numId="23" w16cid:durableId="1973709809">
    <w:abstractNumId w:val="23"/>
  </w:num>
  <w:num w:numId="24" w16cid:durableId="1074427431">
    <w:abstractNumId w:val="1"/>
  </w:num>
  <w:num w:numId="25" w16cid:durableId="15281735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960"/>
  <w:doNotHyphenateCaps/>
  <w:drawingGridHorizontalSpacing w:val="106"/>
  <w:drawingGridVerticalSpacing w:val="343"/>
  <w:displayHorizontalDrawingGridEvery w:val="0"/>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29A"/>
    <w:rsid w:val="0001742B"/>
    <w:rsid w:val="0002668D"/>
    <w:rsid w:val="00032356"/>
    <w:rsid w:val="00037F45"/>
    <w:rsid w:val="0004174B"/>
    <w:rsid w:val="00044643"/>
    <w:rsid w:val="00047D81"/>
    <w:rsid w:val="00050A75"/>
    <w:rsid w:val="00053563"/>
    <w:rsid w:val="00060A3A"/>
    <w:rsid w:val="00081F12"/>
    <w:rsid w:val="00083CE8"/>
    <w:rsid w:val="0008445D"/>
    <w:rsid w:val="000A3E58"/>
    <w:rsid w:val="000A63A2"/>
    <w:rsid w:val="000F4F01"/>
    <w:rsid w:val="0011165D"/>
    <w:rsid w:val="00121EDC"/>
    <w:rsid w:val="00125524"/>
    <w:rsid w:val="001350E3"/>
    <w:rsid w:val="00150744"/>
    <w:rsid w:val="001574B7"/>
    <w:rsid w:val="00181347"/>
    <w:rsid w:val="001978F2"/>
    <w:rsid w:val="001A3BCB"/>
    <w:rsid w:val="001A7363"/>
    <w:rsid w:val="001C3114"/>
    <w:rsid w:val="001C4369"/>
    <w:rsid w:val="001E0D41"/>
    <w:rsid w:val="001E6DC0"/>
    <w:rsid w:val="001F2C8D"/>
    <w:rsid w:val="001F4854"/>
    <w:rsid w:val="001F513D"/>
    <w:rsid w:val="002035B1"/>
    <w:rsid w:val="002208CC"/>
    <w:rsid w:val="00251D21"/>
    <w:rsid w:val="002557CA"/>
    <w:rsid w:val="00265AA4"/>
    <w:rsid w:val="00294C65"/>
    <w:rsid w:val="002A070A"/>
    <w:rsid w:val="002B425E"/>
    <w:rsid w:val="002C1A20"/>
    <w:rsid w:val="002D420B"/>
    <w:rsid w:val="002E293E"/>
    <w:rsid w:val="002E7F78"/>
    <w:rsid w:val="002F7454"/>
    <w:rsid w:val="00311B85"/>
    <w:rsid w:val="00313263"/>
    <w:rsid w:val="00332522"/>
    <w:rsid w:val="00333768"/>
    <w:rsid w:val="0033592A"/>
    <w:rsid w:val="0034298A"/>
    <w:rsid w:val="00342D96"/>
    <w:rsid w:val="00367BC7"/>
    <w:rsid w:val="00371B18"/>
    <w:rsid w:val="003731AE"/>
    <w:rsid w:val="00375583"/>
    <w:rsid w:val="00391A0D"/>
    <w:rsid w:val="003C2734"/>
    <w:rsid w:val="003F167B"/>
    <w:rsid w:val="003F331B"/>
    <w:rsid w:val="004005D3"/>
    <w:rsid w:val="00410698"/>
    <w:rsid w:val="00417942"/>
    <w:rsid w:val="00420660"/>
    <w:rsid w:val="004566D5"/>
    <w:rsid w:val="00456FEC"/>
    <w:rsid w:val="00473D1E"/>
    <w:rsid w:val="004768B7"/>
    <w:rsid w:val="004857C5"/>
    <w:rsid w:val="00490296"/>
    <w:rsid w:val="004B33B3"/>
    <w:rsid w:val="004C3AB0"/>
    <w:rsid w:val="004C6791"/>
    <w:rsid w:val="004F0E57"/>
    <w:rsid w:val="0050424E"/>
    <w:rsid w:val="005129DD"/>
    <w:rsid w:val="005139EC"/>
    <w:rsid w:val="00524762"/>
    <w:rsid w:val="00527FEB"/>
    <w:rsid w:val="005470B7"/>
    <w:rsid w:val="00547CE1"/>
    <w:rsid w:val="00575CCC"/>
    <w:rsid w:val="00580581"/>
    <w:rsid w:val="005862C0"/>
    <w:rsid w:val="005A088C"/>
    <w:rsid w:val="005A4F3B"/>
    <w:rsid w:val="005C2DB1"/>
    <w:rsid w:val="005C5B89"/>
    <w:rsid w:val="005D3DF8"/>
    <w:rsid w:val="005F5A1E"/>
    <w:rsid w:val="006206EA"/>
    <w:rsid w:val="00625866"/>
    <w:rsid w:val="00630C3A"/>
    <w:rsid w:val="00646172"/>
    <w:rsid w:val="00646DCF"/>
    <w:rsid w:val="00670EF6"/>
    <w:rsid w:val="006A2FB0"/>
    <w:rsid w:val="006A3155"/>
    <w:rsid w:val="006A7861"/>
    <w:rsid w:val="006D3A4C"/>
    <w:rsid w:val="006E551C"/>
    <w:rsid w:val="006F47F3"/>
    <w:rsid w:val="00703EB3"/>
    <w:rsid w:val="00707A86"/>
    <w:rsid w:val="00731288"/>
    <w:rsid w:val="0076178E"/>
    <w:rsid w:val="00763ECA"/>
    <w:rsid w:val="007802C7"/>
    <w:rsid w:val="00781D96"/>
    <w:rsid w:val="007821B0"/>
    <w:rsid w:val="00785591"/>
    <w:rsid w:val="007A1C5F"/>
    <w:rsid w:val="007C4655"/>
    <w:rsid w:val="007E1CCC"/>
    <w:rsid w:val="007F55E3"/>
    <w:rsid w:val="008023C4"/>
    <w:rsid w:val="008121EE"/>
    <w:rsid w:val="008163C3"/>
    <w:rsid w:val="00817825"/>
    <w:rsid w:val="00833721"/>
    <w:rsid w:val="008458F9"/>
    <w:rsid w:val="00867509"/>
    <w:rsid w:val="008735DC"/>
    <w:rsid w:val="00881EBB"/>
    <w:rsid w:val="00895135"/>
    <w:rsid w:val="008A7210"/>
    <w:rsid w:val="008B71F0"/>
    <w:rsid w:val="008D3BCA"/>
    <w:rsid w:val="008E74BE"/>
    <w:rsid w:val="008F71DC"/>
    <w:rsid w:val="00902E98"/>
    <w:rsid w:val="00907F05"/>
    <w:rsid w:val="0091361D"/>
    <w:rsid w:val="00917042"/>
    <w:rsid w:val="00935FB8"/>
    <w:rsid w:val="00943E8C"/>
    <w:rsid w:val="0094410A"/>
    <w:rsid w:val="00982279"/>
    <w:rsid w:val="0099172D"/>
    <w:rsid w:val="009B26FE"/>
    <w:rsid w:val="009B71AC"/>
    <w:rsid w:val="009B72CB"/>
    <w:rsid w:val="009C1A78"/>
    <w:rsid w:val="009C4407"/>
    <w:rsid w:val="009C7456"/>
    <w:rsid w:val="009D09C4"/>
    <w:rsid w:val="009F547F"/>
    <w:rsid w:val="00A019DE"/>
    <w:rsid w:val="00A0372B"/>
    <w:rsid w:val="00A223DD"/>
    <w:rsid w:val="00A35022"/>
    <w:rsid w:val="00A579A7"/>
    <w:rsid w:val="00A64637"/>
    <w:rsid w:val="00A64E69"/>
    <w:rsid w:val="00A664FD"/>
    <w:rsid w:val="00A7573E"/>
    <w:rsid w:val="00A75797"/>
    <w:rsid w:val="00A7759E"/>
    <w:rsid w:val="00A94236"/>
    <w:rsid w:val="00AA15EE"/>
    <w:rsid w:val="00AA4C1B"/>
    <w:rsid w:val="00AC161C"/>
    <w:rsid w:val="00AD31DB"/>
    <w:rsid w:val="00AF3A87"/>
    <w:rsid w:val="00B160F5"/>
    <w:rsid w:val="00B31738"/>
    <w:rsid w:val="00B366E9"/>
    <w:rsid w:val="00B43893"/>
    <w:rsid w:val="00B45D06"/>
    <w:rsid w:val="00B46193"/>
    <w:rsid w:val="00B82763"/>
    <w:rsid w:val="00B830DB"/>
    <w:rsid w:val="00B9074D"/>
    <w:rsid w:val="00BC61A0"/>
    <w:rsid w:val="00BC7A68"/>
    <w:rsid w:val="00BD02D8"/>
    <w:rsid w:val="00BD1C37"/>
    <w:rsid w:val="00BE43E8"/>
    <w:rsid w:val="00BE5AB4"/>
    <w:rsid w:val="00C06E08"/>
    <w:rsid w:val="00C24E01"/>
    <w:rsid w:val="00C318FA"/>
    <w:rsid w:val="00C55024"/>
    <w:rsid w:val="00C64B4E"/>
    <w:rsid w:val="00C6529A"/>
    <w:rsid w:val="00C76DEE"/>
    <w:rsid w:val="00C77968"/>
    <w:rsid w:val="00CA26FC"/>
    <w:rsid w:val="00CD2538"/>
    <w:rsid w:val="00CD34CB"/>
    <w:rsid w:val="00CD6424"/>
    <w:rsid w:val="00CD6B3B"/>
    <w:rsid w:val="00CF36FF"/>
    <w:rsid w:val="00D30534"/>
    <w:rsid w:val="00D374A2"/>
    <w:rsid w:val="00D428AA"/>
    <w:rsid w:val="00D6184E"/>
    <w:rsid w:val="00D658AD"/>
    <w:rsid w:val="00D97E79"/>
    <w:rsid w:val="00DA26DA"/>
    <w:rsid w:val="00DB2EDA"/>
    <w:rsid w:val="00DD1B79"/>
    <w:rsid w:val="00DF18AA"/>
    <w:rsid w:val="00E1069F"/>
    <w:rsid w:val="00E156DD"/>
    <w:rsid w:val="00E3281B"/>
    <w:rsid w:val="00E725BD"/>
    <w:rsid w:val="00E96EF7"/>
    <w:rsid w:val="00EC7197"/>
    <w:rsid w:val="00F26A44"/>
    <w:rsid w:val="00F77058"/>
    <w:rsid w:val="00F8772C"/>
    <w:rsid w:val="00FB5661"/>
    <w:rsid w:val="00FC4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FA39E64"/>
  <w15:chartTrackingRefBased/>
  <w15:docId w15:val="{BB16EFDA-06E9-4861-A292-DE0BFA5D9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ＭＳ 明朝" w:hAnsi="Times"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1288"/>
    <w:pPr>
      <w:widowControl w:val="0"/>
      <w:jc w:val="both"/>
    </w:pPr>
    <w:rPr>
      <w:rFonts w:ascii="ＭＳ 明朝" w:cs="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uiPriority w:val="99"/>
    <w:rsid w:val="00731288"/>
    <w:rPr>
      <w:rFonts w:cs="Times New Roman"/>
    </w:rPr>
  </w:style>
  <w:style w:type="paragraph" w:customStyle="1" w:styleId="CM4">
    <w:name w:val="CM4"/>
    <w:basedOn w:val="a"/>
    <w:next w:val="a"/>
    <w:uiPriority w:val="99"/>
    <w:rsid w:val="00F8772C"/>
    <w:pPr>
      <w:autoSpaceDE w:val="0"/>
      <w:autoSpaceDN w:val="0"/>
      <w:adjustRightInd w:val="0"/>
      <w:jc w:val="left"/>
    </w:pPr>
    <w:rPr>
      <w:rFonts w:ascii="ＭＳ ゴシック" w:eastAsia="ＭＳ ゴシック" w:hAnsi="Century" w:cs="ＭＳ ゴシック"/>
      <w:kern w:val="0"/>
      <w:sz w:val="24"/>
      <w:szCs w:val="24"/>
    </w:rPr>
  </w:style>
  <w:style w:type="paragraph" w:styleId="a4">
    <w:name w:val="header"/>
    <w:basedOn w:val="a"/>
    <w:link w:val="a5"/>
    <w:uiPriority w:val="99"/>
    <w:rsid w:val="00731288"/>
    <w:pPr>
      <w:tabs>
        <w:tab w:val="center" w:pos="4252"/>
        <w:tab w:val="right" w:pos="8504"/>
      </w:tabs>
      <w:snapToGrid w:val="0"/>
    </w:pPr>
    <w:rPr>
      <w:rFonts w:cs="Times New Roman"/>
      <w:kern w:val="0"/>
      <w:lang w:val="x-none" w:eastAsia="x-none"/>
    </w:rPr>
  </w:style>
  <w:style w:type="character" w:customStyle="1" w:styleId="a5">
    <w:name w:val="ヘッダー (文字)"/>
    <w:link w:val="a4"/>
    <w:uiPriority w:val="99"/>
    <w:semiHidden/>
    <w:locked/>
    <w:rsid w:val="003731AE"/>
    <w:rPr>
      <w:rFonts w:ascii="ＭＳ 明朝" w:cs="ＭＳ 明朝"/>
      <w:sz w:val="21"/>
      <w:szCs w:val="21"/>
    </w:rPr>
  </w:style>
  <w:style w:type="paragraph" w:styleId="a6">
    <w:name w:val="footer"/>
    <w:basedOn w:val="a"/>
    <w:link w:val="a7"/>
    <w:uiPriority w:val="99"/>
    <w:rsid w:val="00731288"/>
    <w:pPr>
      <w:tabs>
        <w:tab w:val="center" w:pos="4252"/>
        <w:tab w:val="right" w:pos="8504"/>
      </w:tabs>
      <w:snapToGrid w:val="0"/>
    </w:pPr>
    <w:rPr>
      <w:rFonts w:cs="Times New Roman"/>
      <w:lang w:val="x-none" w:eastAsia="x-none"/>
    </w:rPr>
  </w:style>
  <w:style w:type="character" w:customStyle="1" w:styleId="a7">
    <w:name w:val="フッター (文字)"/>
    <w:link w:val="a6"/>
    <w:uiPriority w:val="99"/>
    <w:locked/>
    <w:rsid w:val="002A070A"/>
    <w:rPr>
      <w:rFonts w:ascii="ＭＳ 明朝" w:cs="ＭＳ 明朝"/>
      <w:kern w:val="2"/>
      <w:sz w:val="21"/>
      <w:szCs w:val="21"/>
    </w:rPr>
  </w:style>
  <w:style w:type="paragraph" w:customStyle="1" w:styleId="10pt">
    <w:name w:val="キャプション10pt"/>
    <w:basedOn w:val="a"/>
    <w:uiPriority w:val="99"/>
    <w:rsid w:val="00731288"/>
    <w:pPr>
      <w:jc w:val="center"/>
    </w:pPr>
    <w:rPr>
      <w:rFonts w:ascii="ＭＳ ゴシック" w:eastAsia="ＭＳ ゴシック" w:cs="ＭＳ ゴシック"/>
      <w:sz w:val="20"/>
      <w:szCs w:val="20"/>
    </w:rPr>
  </w:style>
  <w:style w:type="paragraph" w:customStyle="1" w:styleId="a8">
    <w:name w:val="本文用"/>
    <w:basedOn w:val="a"/>
    <w:uiPriority w:val="99"/>
    <w:rsid w:val="00731288"/>
    <w:pPr>
      <w:ind w:left="210" w:firstLine="210"/>
    </w:pPr>
  </w:style>
  <w:style w:type="paragraph" w:customStyle="1" w:styleId="a9">
    <w:name w:val="見出し２行"/>
    <w:basedOn w:val="a"/>
    <w:uiPriority w:val="99"/>
    <w:rsid w:val="00731288"/>
    <w:pPr>
      <w:spacing w:line="480" w:lineRule="auto"/>
    </w:pPr>
    <w:rPr>
      <w:rFonts w:ascii="ＭＳ ゴシック" w:eastAsia="ＭＳ ゴシック" w:cs="ＭＳ ゴシック"/>
      <w:sz w:val="25"/>
      <w:szCs w:val="25"/>
    </w:rPr>
  </w:style>
  <w:style w:type="paragraph" w:customStyle="1" w:styleId="-02">
    <w:name w:val="見出し-レベル02"/>
    <w:basedOn w:val="a"/>
    <w:uiPriority w:val="99"/>
    <w:rsid w:val="00731288"/>
    <w:pPr>
      <w:ind w:left="210"/>
    </w:pPr>
    <w:rPr>
      <w:rFonts w:ascii="ＭＳ ゴシック" w:eastAsia="ＭＳ ゴシック" w:hAnsi="ＭＳ ゴシック" w:cs="ＭＳ ゴシック"/>
      <w:sz w:val="23"/>
      <w:szCs w:val="23"/>
    </w:rPr>
  </w:style>
  <w:style w:type="paragraph" w:customStyle="1" w:styleId="-020">
    <w:name w:val="本文用-レベル02"/>
    <w:basedOn w:val="a"/>
    <w:uiPriority w:val="99"/>
    <w:rsid w:val="00731288"/>
    <w:pPr>
      <w:ind w:left="630" w:hanging="420"/>
    </w:pPr>
  </w:style>
  <w:style w:type="paragraph" w:customStyle="1" w:styleId="-03">
    <w:name w:val="見出し-レベル03"/>
    <w:basedOn w:val="a"/>
    <w:rsid w:val="00731288"/>
    <w:pPr>
      <w:ind w:left="420"/>
    </w:pPr>
    <w:rPr>
      <w:rFonts w:ascii="ＭＳ ゴシック" w:eastAsia="ＭＳ ゴシック" w:cs="ＭＳ ゴシック"/>
    </w:rPr>
  </w:style>
  <w:style w:type="paragraph" w:customStyle="1" w:styleId="-03-pt">
    <w:name w:val="本文用-レベル03-pt下げ"/>
    <w:basedOn w:val="a"/>
    <w:uiPriority w:val="99"/>
    <w:rsid w:val="00731288"/>
    <w:pPr>
      <w:ind w:left="610" w:hanging="190"/>
    </w:pPr>
    <w:rPr>
      <w:sz w:val="19"/>
      <w:szCs w:val="19"/>
    </w:rPr>
  </w:style>
  <w:style w:type="paragraph" w:customStyle="1" w:styleId="CM3">
    <w:name w:val="CM3"/>
    <w:basedOn w:val="a"/>
    <w:next w:val="a"/>
    <w:uiPriority w:val="99"/>
    <w:rsid w:val="00F8772C"/>
    <w:pPr>
      <w:autoSpaceDE w:val="0"/>
      <w:autoSpaceDN w:val="0"/>
      <w:adjustRightInd w:val="0"/>
      <w:spacing w:line="280" w:lineRule="atLeast"/>
      <w:jc w:val="left"/>
    </w:pPr>
    <w:rPr>
      <w:rFonts w:ascii="ＭＳ ゴシック" w:eastAsia="ＭＳ ゴシック" w:hAnsi="Century" w:cs="ＭＳ ゴシック"/>
      <w:kern w:val="0"/>
      <w:sz w:val="24"/>
      <w:szCs w:val="24"/>
    </w:rPr>
  </w:style>
  <w:style w:type="paragraph" w:customStyle="1" w:styleId="Default">
    <w:name w:val="Default"/>
    <w:rsid w:val="00F8772C"/>
    <w:pPr>
      <w:widowControl w:val="0"/>
      <w:autoSpaceDE w:val="0"/>
      <w:autoSpaceDN w:val="0"/>
      <w:adjustRightInd w:val="0"/>
    </w:pPr>
    <w:rPr>
      <w:rFonts w:ascii="ＭＳ ゴシック" w:eastAsia="ＭＳ ゴシック" w:hAnsi="Century" w:cs="ＭＳ ゴシック"/>
      <w:color w:val="000000"/>
      <w:sz w:val="24"/>
      <w:szCs w:val="24"/>
    </w:rPr>
  </w:style>
  <w:style w:type="paragraph" w:customStyle="1" w:styleId="CM2">
    <w:name w:val="CM2"/>
    <w:basedOn w:val="Default"/>
    <w:next w:val="Default"/>
    <w:uiPriority w:val="99"/>
    <w:rsid w:val="001A7363"/>
    <w:pPr>
      <w:spacing w:line="280" w:lineRule="atLeast"/>
    </w:pPr>
    <w:rPr>
      <w:color w:val="auto"/>
    </w:rPr>
  </w:style>
  <w:style w:type="paragraph" w:styleId="aa">
    <w:name w:val="Body Text Indent"/>
    <w:basedOn w:val="a"/>
    <w:link w:val="ab"/>
    <w:uiPriority w:val="99"/>
    <w:rsid w:val="00C55024"/>
    <w:pPr>
      <w:ind w:leftChars="203" w:left="421" w:firstLineChars="300" w:firstLine="652"/>
    </w:pPr>
    <w:rPr>
      <w:rFonts w:cs="Times New Roman"/>
      <w:kern w:val="0"/>
      <w:lang w:val="x-none" w:eastAsia="x-none"/>
    </w:rPr>
  </w:style>
  <w:style w:type="character" w:customStyle="1" w:styleId="ab">
    <w:name w:val="本文インデント (文字)"/>
    <w:link w:val="aa"/>
    <w:uiPriority w:val="99"/>
    <w:semiHidden/>
    <w:locked/>
    <w:rsid w:val="003731AE"/>
    <w:rPr>
      <w:rFonts w:ascii="ＭＳ 明朝" w:cs="ＭＳ 明朝"/>
      <w:sz w:val="21"/>
      <w:szCs w:val="21"/>
    </w:rPr>
  </w:style>
  <w:style w:type="paragraph" w:styleId="ac">
    <w:name w:val="Body Text"/>
    <w:basedOn w:val="a"/>
    <w:link w:val="ad"/>
    <w:uiPriority w:val="99"/>
    <w:rsid w:val="00C55024"/>
    <w:rPr>
      <w:rFonts w:cs="Times New Roman"/>
      <w:kern w:val="0"/>
      <w:lang w:val="x-none" w:eastAsia="x-none"/>
    </w:rPr>
  </w:style>
  <w:style w:type="character" w:customStyle="1" w:styleId="ad">
    <w:name w:val="本文 (文字)"/>
    <w:link w:val="ac"/>
    <w:uiPriority w:val="99"/>
    <w:semiHidden/>
    <w:locked/>
    <w:rsid w:val="003731AE"/>
    <w:rPr>
      <w:rFonts w:ascii="ＭＳ 明朝" w:cs="ＭＳ 明朝"/>
      <w:sz w:val="21"/>
      <w:szCs w:val="21"/>
    </w:rPr>
  </w:style>
  <w:style w:type="character" w:styleId="ae">
    <w:name w:val="page number"/>
    <w:uiPriority w:val="99"/>
    <w:rsid w:val="001A3BCB"/>
    <w:rPr>
      <w:rFonts w:cs="Times New Roman"/>
    </w:rPr>
  </w:style>
  <w:style w:type="paragraph" w:styleId="af">
    <w:name w:val="Balloon Text"/>
    <w:basedOn w:val="a"/>
    <w:link w:val="af0"/>
    <w:uiPriority w:val="99"/>
    <w:semiHidden/>
    <w:rsid w:val="001A3BCB"/>
    <w:rPr>
      <w:rFonts w:ascii="Arial" w:eastAsia="ＭＳ ゴシック" w:hAnsi="Arial" w:cs="Times New Roman"/>
      <w:kern w:val="0"/>
      <w:sz w:val="2"/>
      <w:szCs w:val="20"/>
      <w:lang w:val="x-none" w:eastAsia="x-none"/>
    </w:rPr>
  </w:style>
  <w:style w:type="character" w:customStyle="1" w:styleId="af0">
    <w:name w:val="吹き出し (文字)"/>
    <w:link w:val="af"/>
    <w:uiPriority w:val="99"/>
    <w:semiHidden/>
    <w:locked/>
    <w:rsid w:val="003731AE"/>
    <w:rPr>
      <w:rFonts w:ascii="Arial" w:eastAsia="ＭＳ ゴシック" w:hAnsi="Arial" w:cs="Times New Roman"/>
      <w:sz w:val="2"/>
    </w:rPr>
  </w:style>
  <w:style w:type="paragraph" w:styleId="Web">
    <w:name w:val="Normal (Web)"/>
    <w:basedOn w:val="a"/>
    <w:uiPriority w:val="99"/>
    <w:semiHidden/>
    <w:unhideWhenUsed/>
    <w:rsid w:val="0018134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List Paragraph"/>
    <w:basedOn w:val="a"/>
    <w:uiPriority w:val="34"/>
    <w:qFormat/>
    <w:rsid w:val="0011165D"/>
    <w:pPr>
      <w:ind w:leftChars="400" w:left="840"/>
    </w:pPr>
    <w:rPr>
      <w:rFonts w:ascii="Century" w:hAnsi="Century" w:cs="Vrinda"/>
      <w:szCs w:val="22"/>
    </w:rPr>
  </w:style>
  <w:style w:type="table" w:styleId="af2">
    <w:name w:val="Table Grid"/>
    <w:basedOn w:val="a1"/>
    <w:uiPriority w:val="59"/>
    <w:locked/>
    <w:rsid w:val="0011165D"/>
    <w:rPr>
      <w:rFonts w:ascii="Century" w:hAnsi="Century" w:cs="Vrind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uiPriority w:val="99"/>
    <w:semiHidden/>
    <w:unhideWhenUsed/>
    <w:rsid w:val="00917042"/>
    <w:rPr>
      <w:sz w:val="18"/>
      <w:szCs w:val="18"/>
    </w:rPr>
  </w:style>
  <w:style w:type="paragraph" w:styleId="af4">
    <w:name w:val="annotation text"/>
    <w:basedOn w:val="a"/>
    <w:link w:val="af5"/>
    <w:uiPriority w:val="99"/>
    <w:semiHidden/>
    <w:unhideWhenUsed/>
    <w:rsid w:val="00917042"/>
    <w:pPr>
      <w:jc w:val="left"/>
    </w:pPr>
  </w:style>
  <w:style w:type="character" w:customStyle="1" w:styleId="af5">
    <w:name w:val="コメント文字列 (文字)"/>
    <w:basedOn w:val="a0"/>
    <w:link w:val="af4"/>
    <w:uiPriority w:val="99"/>
    <w:semiHidden/>
    <w:rsid w:val="00917042"/>
    <w:rPr>
      <w:rFonts w:ascii="ＭＳ 明朝" w:cs="ＭＳ 明朝"/>
      <w:kern w:val="2"/>
      <w:sz w:val="21"/>
      <w:szCs w:val="21"/>
    </w:rPr>
  </w:style>
  <w:style w:type="paragraph" w:styleId="af6">
    <w:name w:val="annotation subject"/>
    <w:basedOn w:val="af4"/>
    <w:next w:val="af4"/>
    <w:link w:val="af7"/>
    <w:uiPriority w:val="99"/>
    <w:semiHidden/>
    <w:unhideWhenUsed/>
    <w:rsid w:val="00917042"/>
    <w:rPr>
      <w:b/>
      <w:bCs/>
    </w:rPr>
  </w:style>
  <w:style w:type="character" w:customStyle="1" w:styleId="af7">
    <w:name w:val="コメント内容 (文字)"/>
    <w:basedOn w:val="af5"/>
    <w:link w:val="af6"/>
    <w:uiPriority w:val="99"/>
    <w:semiHidden/>
    <w:rsid w:val="00917042"/>
    <w:rPr>
      <w:rFonts w:ascii="ＭＳ 明朝" w:cs="ＭＳ 明朝"/>
      <w:b/>
      <w:bCs/>
      <w:kern w:val="2"/>
      <w:sz w:val="21"/>
      <w:szCs w:val="21"/>
    </w:rPr>
  </w:style>
  <w:style w:type="character" w:customStyle="1" w:styleId="bzpyqfadein">
    <w:name w:val="bz_pyq_fadein"/>
    <w:basedOn w:val="a0"/>
    <w:rsid w:val="00375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37834">
      <w:bodyDiv w:val="1"/>
      <w:marLeft w:val="0"/>
      <w:marRight w:val="0"/>
      <w:marTop w:val="0"/>
      <w:marBottom w:val="0"/>
      <w:divBdr>
        <w:top w:val="none" w:sz="0" w:space="0" w:color="auto"/>
        <w:left w:val="none" w:sz="0" w:space="0" w:color="auto"/>
        <w:bottom w:val="none" w:sz="0" w:space="0" w:color="auto"/>
        <w:right w:val="none" w:sz="0" w:space="0" w:color="auto"/>
      </w:divBdr>
    </w:div>
    <w:div w:id="1910336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4EF03A-C3E8-4E0C-B7BB-B02599723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793</Words>
  <Characters>4524</Characters>
  <Application>Microsoft Office Word</Application>
  <DocSecurity>0</DocSecurity>
  <Lines>37</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消化管内視鏡検査を受けられる方へ</vt:lpstr>
      <vt:lpstr>消化管内視鏡検査を受けられる方へ</vt:lpstr>
    </vt:vector>
  </TitlesOfParts>
  <Company>光学医療診療部</Company>
  <LinksUpToDate>false</LinksUpToDate>
  <CharactersWithSpaces>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消化管内視鏡検査を受けられる方へ</dc:title>
  <dc:subject/>
  <dc:creator>光学医療診療部</dc:creator>
  <cp:keywords/>
  <cp:lastModifiedBy>rhyamada</cp:lastModifiedBy>
  <cp:revision>4</cp:revision>
  <cp:lastPrinted>2023-03-10T07:34:00Z</cp:lastPrinted>
  <dcterms:created xsi:type="dcterms:W3CDTF">2026-03-15T02:47:00Z</dcterms:created>
  <dcterms:modified xsi:type="dcterms:W3CDTF">2026-06-05T01:19:00Z</dcterms:modified>
</cp:coreProperties>
</file>